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A9" w:rsidRPr="0059398C" w:rsidRDefault="00A815A9" w:rsidP="00F4354A">
      <w:pPr>
        <w:spacing w:line="276" w:lineRule="auto"/>
        <w:ind w:left="5672" w:firstLine="709"/>
        <w:rPr>
          <w:rFonts w:ascii="Tahoma" w:hAnsi="Tahoma" w:cs="Tahoma"/>
          <w:iCs/>
          <w:spacing w:val="-3"/>
        </w:rPr>
      </w:pPr>
      <w:r w:rsidRPr="0059398C">
        <w:rPr>
          <w:rFonts w:ascii="Tahoma" w:hAnsi="Tahoma" w:cs="Tahoma"/>
          <w:iCs/>
          <w:spacing w:val="-3"/>
        </w:rPr>
        <w:t xml:space="preserve">Ruda Śląska, dnia </w:t>
      </w:r>
      <w:r w:rsidR="00464633" w:rsidRPr="0059398C">
        <w:rPr>
          <w:rFonts w:ascii="Tahoma" w:hAnsi="Tahoma" w:cs="Tahoma"/>
          <w:iCs/>
          <w:spacing w:val="-3"/>
        </w:rPr>
        <w:t>04</w:t>
      </w:r>
      <w:r w:rsidR="00A9727F" w:rsidRPr="0059398C">
        <w:rPr>
          <w:rFonts w:ascii="Tahoma" w:hAnsi="Tahoma" w:cs="Tahoma"/>
          <w:iCs/>
          <w:spacing w:val="-3"/>
        </w:rPr>
        <w:t>.07</w:t>
      </w:r>
      <w:r w:rsidRPr="0059398C">
        <w:rPr>
          <w:rFonts w:ascii="Tahoma" w:hAnsi="Tahoma" w:cs="Tahoma"/>
          <w:iCs/>
          <w:spacing w:val="-3"/>
        </w:rPr>
        <w:t>.2020</w:t>
      </w:r>
    </w:p>
    <w:p w:rsidR="00A815A9" w:rsidRPr="0000058B" w:rsidRDefault="00A815A9" w:rsidP="001664F6">
      <w:pPr>
        <w:spacing w:line="276" w:lineRule="auto"/>
        <w:ind w:left="426" w:hanging="283"/>
        <w:rPr>
          <w:rFonts w:ascii="Tahoma" w:hAnsi="Tahoma" w:cs="Tahoma"/>
          <w:b/>
          <w:bCs/>
          <w:iCs/>
          <w:spacing w:val="-6"/>
        </w:rPr>
      </w:pPr>
      <w:r w:rsidRPr="0000058B">
        <w:rPr>
          <w:rFonts w:ascii="Tahoma" w:hAnsi="Tahoma" w:cs="Tahoma"/>
        </w:rPr>
        <w:t>Nr sprawy:</w:t>
      </w:r>
      <w:r w:rsidR="001664F6" w:rsidRPr="0000058B">
        <w:rPr>
          <w:rFonts w:ascii="Tahoma" w:hAnsi="Tahoma" w:cs="Tahoma"/>
        </w:rPr>
        <w:t xml:space="preserve"> ZS6-4180-4</w:t>
      </w:r>
      <w:r w:rsidRPr="0000058B">
        <w:rPr>
          <w:rFonts w:ascii="Tahoma" w:hAnsi="Tahoma" w:cs="Tahoma"/>
        </w:rPr>
        <w:t>/2019/20</w:t>
      </w:r>
    </w:p>
    <w:p w:rsidR="001664F6" w:rsidRPr="001664F6" w:rsidRDefault="001664F6" w:rsidP="001664F6">
      <w:pPr>
        <w:spacing w:line="276" w:lineRule="auto"/>
        <w:ind w:left="426" w:hanging="283"/>
        <w:rPr>
          <w:rFonts w:ascii="Tahoma" w:hAnsi="Tahoma" w:cs="Tahoma"/>
          <w:b/>
          <w:bCs/>
          <w:iCs/>
          <w:color w:val="FF0000"/>
          <w:spacing w:val="-6"/>
        </w:rPr>
      </w:pPr>
    </w:p>
    <w:p w:rsidR="00A815A9" w:rsidRPr="001664F6" w:rsidRDefault="00A815A9" w:rsidP="00A815A9">
      <w:pPr>
        <w:spacing w:line="276" w:lineRule="auto"/>
        <w:ind w:left="426" w:hanging="283"/>
        <w:jc w:val="center"/>
        <w:rPr>
          <w:rFonts w:ascii="Tahoma" w:hAnsi="Tahoma" w:cs="Tahoma"/>
          <w:b/>
          <w:bCs/>
          <w:iCs/>
          <w:spacing w:val="-6"/>
        </w:rPr>
      </w:pPr>
    </w:p>
    <w:p w:rsidR="00A815A9" w:rsidRPr="001664F6" w:rsidRDefault="00A815A9" w:rsidP="00A815A9">
      <w:pPr>
        <w:spacing w:line="276" w:lineRule="auto"/>
        <w:ind w:left="426" w:hanging="283"/>
        <w:jc w:val="center"/>
        <w:rPr>
          <w:rFonts w:ascii="Tahoma" w:hAnsi="Tahoma" w:cs="Tahoma"/>
          <w:b/>
          <w:bCs/>
          <w:iCs/>
          <w:spacing w:val="-6"/>
        </w:rPr>
      </w:pPr>
      <w:r w:rsidRPr="001664F6">
        <w:rPr>
          <w:rFonts w:ascii="Tahoma" w:hAnsi="Tahoma" w:cs="Tahoma"/>
          <w:b/>
          <w:bCs/>
          <w:iCs/>
          <w:spacing w:val="-6"/>
        </w:rPr>
        <w:t>ZAPYTANIE OFERTOWE</w:t>
      </w:r>
    </w:p>
    <w:p w:rsidR="00A815A9" w:rsidRPr="001664F6" w:rsidRDefault="00A815A9" w:rsidP="00A815A9">
      <w:pPr>
        <w:spacing w:line="276" w:lineRule="auto"/>
        <w:ind w:left="426" w:hanging="283"/>
        <w:jc w:val="center"/>
        <w:rPr>
          <w:rFonts w:ascii="Tahoma" w:hAnsi="Tahoma" w:cs="Tahoma"/>
          <w:b/>
          <w:bCs/>
          <w:iCs/>
          <w:spacing w:val="-6"/>
        </w:rPr>
      </w:pPr>
    </w:p>
    <w:p w:rsidR="00A815A9" w:rsidRPr="001664F6" w:rsidRDefault="00A815A9" w:rsidP="00A815A9">
      <w:pPr>
        <w:spacing w:line="276" w:lineRule="auto"/>
        <w:rPr>
          <w:rFonts w:ascii="Tahoma" w:hAnsi="Tahoma" w:cs="Tahoma"/>
          <w:b/>
          <w:bCs/>
          <w:iCs/>
          <w:spacing w:val="-6"/>
        </w:rPr>
      </w:pPr>
    </w:p>
    <w:p w:rsidR="00A815A9" w:rsidRPr="001664F6" w:rsidRDefault="00A815A9" w:rsidP="00F4354A">
      <w:pPr>
        <w:rPr>
          <w:rFonts w:ascii="Tahoma" w:hAnsi="Tahoma" w:cs="Tahoma"/>
        </w:rPr>
      </w:pPr>
      <w:r w:rsidRPr="001664F6">
        <w:rPr>
          <w:rFonts w:ascii="Tahoma" w:hAnsi="Tahoma" w:cs="Tahoma"/>
        </w:rPr>
        <w:t xml:space="preserve">dotyczy: zamówienia realizowanego w ramach projektu: </w:t>
      </w:r>
      <w:r w:rsidR="00E73122">
        <w:rPr>
          <w:rFonts w:ascii="Tahoma" w:hAnsi="Tahoma" w:cs="Tahoma"/>
        </w:rPr>
        <w:t>WND-RPSL.12.02.01-24-0336/18-007</w:t>
      </w:r>
    </w:p>
    <w:p w:rsidR="00A815A9" w:rsidRPr="001664F6" w:rsidRDefault="00A815A9" w:rsidP="00F4354A">
      <w:pPr>
        <w:rPr>
          <w:rFonts w:ascii="Tahoma" w:hAnsi="Tahoma" w:cs="Tahoma"/>
          <w:b/>
          <w:bCs/>
          <w:iCs/>
          <w:spacing w:val="-6"/>
        </w:rPr>
      </w:pPr>
      <w:r w:rsidRPr="001664F6">
        <w:rPr>
          <w:rFonts w:ascii="Tahoma" w:hAnsi="Tahoma" w:cs="Tahoma"/>
        </w:rPr>
        <w:t>„Modernizacja pracowni kształcenia zawodowego w</w:t>
      </w:r>
      <w:r w:rsidR="00F4354A" w:rsidRPr="001664F6">
        <w:rPr>
          <w:rFonts w:ascii="Tahoma" w:hAnsi="Tahoma" w:cs="Tahoma"/>
        </w:rPr>
        <w:t xml:space="preserve"> ZS 6 im. M. Kopernika w Rudzie </w:t>
      </w:r>
      <w:r w:rsidRPr="001664F6">
        <w:rPr>
          <w:rFonts w:ascii="Tahoma" w:hAnsi="Tahoma" w:cs="Tahoma"/>
        </w:rPr>
        <w:t xml:space="preserve">Śląskiej” </w:t>
      </w:r>
    </w:p>
    <w:p w:rsidR="00A815A9" w:rsidRPr="001664F6" w:rsidRDefault="00A815A9" w:rsidP="00A815A9">
      <w:pPr>
        <w:spacing w:line="276" w:lineRule="auto"/>
        <w:rPr>
          <w:rFonts w:ascii="Tahoma" w:hAnsi="Tahoma" w:cs="Tahoma"/>
          <w:b/>
          <w:bCs/>
          <w:iCs/>
          <w:spacing w:val="-6"/>
        </w:rPr>
      </w:pPr>
    </w:p>
    <w:p w:rsidR="00A815A9" w:rsidRPr="001664F6" w:rsidRDefault="00A815A9" w:rsidP="00A815A9">
      <w:pPr>
        <w:spacing w:line="276" w:lineRule="auto"/>
        <w:rPr>
          <w:rFonts w:ascii="Tahoma" w:hAnsi="Tahoma" w:cs="Tahoma"/>
          <w:b/>
          <w:bCs/>
          <w:iCs/>
          <w:spacing w:val="-6"/>
        </w:rPr>
      </w:pPr>
    </w:p>
    <w:p w:rsidR="00BB37D3" w:rsidRPr="00BB37D3" w:rsidRDefault="00A815A9" w:rsidP="00BB37D3">
      <w:pPr>
        <w:spacing w:line="276" w:lineRule="auto"/>
        <w:ind w:firstLine="709"/>
        <w:jc w:val="both"/>
        <w:rPr>
          <w:rFonts w:ascii="Tahoma" w:hAnsi="Tahoma" w:cs="Tahoma"/>
          <w:b/>
        </w:rPr>
      </w:pPr>
      <w:r w:rsidRPr="001664F6">
        <w:rPr>
          <w:rFonts w:ascii="Tahoma" w:hAnsi="Tahoma" w:cs="Tahoma"/>
        </w:rPr>
        <w:t xml:space="preserve">Niniejszym pismem, Zamawiający – Miasto </w:t>
      </w:r>
      <w:r w:rsidRPr="00BB37D3">
        <w:rPr>
          <w:rFonts w:ascii="Tahoma" w:hAnsi="Tahoma" w:cs="Tahoma"/>
        </w:rPr>
        <w:t xml:space="preserve">Ruda Śląska – zaprasza do złożenia oferty w postępowaniu o udzielenie zamówienia dla zadania o nazwie: </w:t>
      </w:r>
      <w:r w:rsidR="0000058B" w:rsidRPr="0062398D">
        <w:rPr>
          <w:rFonts w:ascii="Tahoma" w:hAnsi="Tahoma" w:cs="Tahoma"/>
          <w:b/>
        </w:rPr>
        <w:t>„</w:t>
      </w:r>
      <w:r w:rsidR="00BB37D3" w:rsidRPr="0062398D">
        <w:rPr>
          <w:rFonts w:ascii="Tahoma" w:hAnsi="Tahoma" w:cs="Tahoma"/>
          <w:b/>
          <w:iCs/>
        </w:rPr>
        <w:t>Wyposażenie do pracowni budowlanej oraz energetyki odnawialnej w Zespole Szkół nr 6 w Rudzie Śląskiej</w:t>
      </w:r>
      <w:r w:rsidR="00BB37D3" w:rsidRPr="00BB37D3">
        <w:rPr>
          <w:rFonts w:ascii="Tahoma" w:hAnsi="Tahoma" w:cs="Tahoma"/>
          <w:iCs/>
        </w:rPr>
        <w:t>”</w:t>
      </w:r>
    </w:p>
    <w:p w:rsidR="00A815A9" w:rsidRPr="001664F6" w:rsidRDefault="00A815A9" w:rsidP="00A815A9">
      <w:pPr>
        <w:spacing w:line="276" w:lineRule="auto"/>
        <w:rPr>
          <w:rFonts w:ascii="Tahoma" w:hAnsi="Tahoma" w:cs="Tahoma"/>
          <w:iCs/>
          <w:color w:val="FF0000"/>
          <w:spacing w:val="2"/>
        </w:rPr>
      </w:pPr>
    </w:p>
    <w:p w:rsidR="00A815A9" w:rsidRPr="001664F6" w:rsidRDefault="00A815A9" w:rsidP="00A815A9">
      <w:pPr>
        <w:spacing w:line="276" w:lineRule="auto"/>
        <w:rPr>
          <w:rFonts w:ascii="Tahoma" w:hAnsi="Tahoma" w:cs="Tahoma"/>
          <w:iCs/>
          <w:color w:val="FF0000"/>
          <w:spacing w:val="2"/>
        </w:rPr>
      </w:pPr>
    </w:p>
    <w:p w:rsidR="00A815A9" w:rsidRPr="001664F6" w:rsidRDefault="00F4354A" w:rsidP="00F4354A">
      <w:pPr>
        <w:spacing w:line="276" w:lineRule="auto"/>
        <w:jc w:val="both"/>
        <w:rPr>
          <w:rFonts w:ascii="Tahoma" w:hAnsi="Tahoma" w:cs="Tahoma"/>
          <w:b/>
          <w:i/>
        </w:rPr>
      </w:pPr>
      <w:r w:rsidRPr="001664F6">
        <w:rPr>
          <w:rFonts w:ascii="Tahoma" w:hAnsi="Tahoma" w:cs="Tahoma"/>
        </w:rPr>
        <w:t>ROZDZIAŁ  I.</w:t>
      </w:r>
      <w:r w:rsidRPr="001664F6">
        <w:rPr>
          <w:rFonts w:ascii="Tahoma" w:hAnsi="Tahoma" w:cs="Tahoma"/>
        </w:rPr>
        <w:tab/>
      </w:r>
      <w:r w:rsidR="00A815A9" w:rsidRPr="001664F6">
        <w:rPr>
          <w:rFonts w:ascii="Tahoma" w:hAnsi="Tahoma" w:cs="Tahoma"/>
          <w:b/>
        </w:rPr>
        <w:t>ZAMAWIAJĄCY: Miasto Ruda Śląska</w:t>
      </w:r>
    </w:p>
    <w:p w:rsidR="00A815A9" w:rsidRPr="001664F6" w:rsidRDefault="00A815A9" w:rsidP="00F4354A">
      <w:pPr>
        <w:pStyle w:val="Standard"/>
        <w:spacing w:line="276" w:lineRule="auto"/>
        <w:ind w:left="1135" w:firstLine="283"/>
        <w:rPr>
          <w:rFonts w:ascii="Tahoma" w:hAnsi="Tahoma" w:cs="Tahoma"/>
          <w:b/>
        </w:rPr>
      </w:pPr>
      <w:r w:rsidRPr="001664F6">
        <w:rPr>
          <w:rFonts w:ascii="Tahoma" w:hAnsi="Tahoma" w:cs="Tahoma"/>
          <w:b/>
        </w:rPr>
        <w:t>41-709 Ruda Śląska Plac Jana Pawła II 6</w:t>
      </w:r>
    </w:p>
    <w:p w:rsidR="00A815A9" w:rsidRPr="001664F6" w:rsidRDefault="00A815A9" w:rsidP="00F4354A">
      <w:pPr>
        <w:spacing w:line="276" w:lineRule="auto"/>
        <w:ind w:left="852" w:firstLine="566"/>
        <w:rPr>
          <w:rFonts w:ascii="Tahoma" w:hAnsi="Tahoma" w:cs="Tahoma"/>
          <w:b/>
        </w:rPr>
      </w:pPr>
      <w:r w:rsidRPr="001664F6">
        <w:rPr>
          <w:rFonts w:ascii="Tahoma" w:hAnsi="Tahoma" w:cs="Tahoma"/>
          <w:b/>
        </w:rPr>
        <w:t xml:space="preserve">tel.  32/244 90 94,  </w:t>
      </w:r>
      <w:proofErr w:type="spellStart"/>
      <w:r w:rsidRPr="001664F6">
        <w:rPr>
          <w:rFonts w:ascii="Tahoma" w:hAnsi="Tahoma" w:cs="Tahoma"/>
          <w:b/>
        </w:rPr>
        <w:t>fax</w:t>
      </w:r>
      <w:proofErr w:type="spellEnd"/>
      <w:r w:rsidRPr="001664F6">
        <w:rPr>
          <w:rFonts w:ascii="Tahoma" w:hAnsi="Tahoma" w:cs="Tahoma"/>
          <w:b/>
        </w:rPr>
        <w:t xml:space="preserve">  32/248-73-48</w:t>
      </w:r>
    </w:p>
    <w:p w:rsidR="00A815A9" w:rsidRPr="001664F6" w:rsidRDefault="00A815A9" w:rsidP="00F4354A">
      <w:pPr>
        <w:spacing w:line="276" w:lineRule="auto"/>
        <w:ind w:left="1135" w:firstLine="283"/>
        <w:rPr>
          <w:rFonts w:ascii="Tahoma" w:hAnsi="Tahoma" w:cs="Tahoma"/>
          <w:b/>
        </w:rPr>
      </w:pPr>
      <w:r w:rsidRPr="001664F6">
        <w:rPr>
          <w:rFonts w:ascii="Tahoma" w:hAnsi="Tahoma" w:cs="Tahoma"/>
          <w:b/>
        </w:rPr>
        <w:t>NIP: 641-10-05-769 Regon: 000515840</w:t>
      </w:r>
    </w:p>
    <w:p w:rsidR="00A815A9" w:rsidRPr="001664F6" w:rsidRDefault="00A815A9" w:rsidP="00A815A9">
      <w:pPr>
        <w:pStyle w:val="Standard"/>
        <w:spacing w:line="276" w:lineRule="auto"/>
        <w:rPr>
          <w:rFonts w:ascii="Tahoma" w:hAnsi="Tahoma" w:cs="Tahoma"/>
          <w:b/>
          <w:lang w:val="de-DE"/>
        </w:rPr>
      </w:pPr>
    </w:p>
    <w:p w:rsidR="00A815A9" w:rsidRPr="001664F6" w:rsidRDefault="00A815A9" w:rsidP="00A815A9">
      <w:pPr>
        <w:pStyle w:val="Standard"/>
        <w:spacing w:line="276" w:lineRule="auto"/>
        <w:rPr>
          <w:rFonts w:ascii="Tahoma" w:hAnsi="Tahoma" w:cs="Tahoma"/>
          <w:b/>
        </w:rPr>
      </w:pPr>
    </w:p>
    <w:p w:rsidR="00A815A9" w:rsidRPr="001664F6" w:rsidRDefault="00F4354A" w:rsidP="00A815A9">
      <w:pPr>
        <w:pStyle w:val="Standard"/>
        <w:spacing w:line="276" w:lineRule="auto"/>
        <w:jc w:val="both"/>
        <w:rPr>
          <w:rFonts w:ascii="Tahoma" w:hAnsi="Tahoma" w:cs="Tahoma"/>
          <w:b/>
        </w:rPr>
      </w:pPr>
      <w:r w:rsidRPr="001664F6">
        <w:rPr>
          <w:rFonts w:ascii="Tahoma" w:hAnsi="Tahoma" w:cs="Tahoma"/>
          <w:b/>
        </w:rPr>
        <w:t xml:space="preserve">Upoważniony do realizacji: </w:t>
      </w:r>
      <w:r w:rsidR="00A815A9" w:rsidRPr="001664F6">
        <w:rPr>
          <w:rFonts w:ascii="Tahoma" w:hAnsi="Tahoma" w:cs="Tahoma"/>
          <w:b/>
        </w:rPr>
        <w:t xml:space="preserve">Zespół Szkół nr 6 im. M. Kopernika w Rudzie Śląskiej, </w:t>
      </w:r>
      <w:r w:rsidR="00A815A9" w:rsidRPr="001664F6">
        <w:rPr>
          <w:rFonts w:ascii="Tahoma" w:hAnsi="Tahoma" w:cs="Tahoma"/>
          <w:b/>
          <w:u w:val="single"/>
        </w:rPr>
        <w:t>działający jako Pełnomocnik Zamawiającego</w:t>
      </w:r>
    </w:p>
    <w:p w:rsidR="00A815A9" w:rsidRPr="001664F6" w:rsidRDefault="00A815A9" w:rsidP="00A815A9">
      <w:pPr>
        <w:pStyle w:val="Standard"/>
        <w:spacing w:line="276" w:lineRule="auto"/>
        <w:ind w:left="426"/>
        <w:rPr>
          <w:rFonts w:ascii="Tahoma" w:hAnsi="Tahoma" w:cs="Tahoma"/>
          <w:b/>
        </w:rPr>
      </w:pPr>
    </w:p>
    <w:p w:rsidR="00A815A9" w:rsidRPr="001664F6" w:rsidRDefault="00A815A9" w:rsidP="00F4354A">
      <w:pPr>
        <w:pStyle w:val="Standard"/>
        <w:spacing w:line="276" w:lineRule="auto"/>
        <w:ind w:left="1418"/>
        <w:rPr>
          <w:rFonts w:ascii="Tahoma" w:hAnsi="Tahoma" w:cs="Tahoma"/>
        </w:rPr>
      </w:pPr>
      <w:r w:rsidRPr="001664F6">
        <w:rPr>
          <w:rFonts w:ascii="Tahoma" w:hAnsi="Tahoma" w:cs="Tahoma"/>
          <w:b/>
        </w:rPr>
        <w:t>41-710 Ruda Śląska, ul. Kałusa 3</w:t>
      </w:r>
    </w:p>
    <w:p w:rsidR="00A815A9" w:rsidRPr="001664F6" w:rsidRDefault="00A815A9" w:rsidP="00F4354A">
      <w:pPr>
        <w:pStyle w:val="Akapitzlist"/>
        <w:spacing w:line="276" w:lineRule="auto"/>
        <w:ind w:left="1135" w:firstLine="283"/>
        <w:rPr>
          <w:rFonts w:ascii="Tahoma" w:hAnsi="Tahoma" w:cs="Tahoma"/>
          <w:b/>
        </w:rPr>
      </w:pPr>
      <w:r w:rsidRPr="001664F6">
        <w:rPr>
          <w:rFonts w:ascii="Tahoma" w:hAnsi="Tahoma" w:cs="Tahoma"/>
          <w:b/>
        </w:rPr>
        <w:t xml:space="preserve">tel. / </w:t>
      </w:r>
      <w:proofErr w:type="spellStart"/>
      <w:r w:rsidRPr="001664F6">
        <w:rPr>
          <w:rFonts w:ascii="Tahoma" w:hAnsi="Tahoma" w:cs="Tahoma"/>
          <w:b/>
        </w:rPr>
        <w:t>fax</w:t>
      </w:r>
      <w:proofErr w:type="spellEnd"/>
      <w:r w:rsidRPr="001664F6">
        <w:rPr>
          <w:rFonts w:ascii="Tahoma" w:hAnsi="Tahoma" w:cs="Tahoma"/>
          <w:b/>
        </w:rPr>
        <w:t>: 32 242 08 05</w:t>
      </w:r>
    </w:p>
    <w:p w:rsidR="00A815A9" w:rsidRPr="001664F6" w:rsidRDefault="00580C3A" w:rsidP="00F4354A">
      <w:pPr>
        <w:pStyle w:val="Standard"/>
        <w:spacing w:line="276" w:lineRule="auto"/>
        <w:ind w:left="852" w:firstLine="566"/>
        <w:rPr>
          <w:rFonts w:ascii="Tahoma" w:hAnsi="Tahoma" w:cs="Tahoma"/>
        </w:rPr>
      </w:pPr>
      <w:hyperlink r:id="rId8" w:history="1">
        <w:r w:rsidR="00A815A9" w:rsidRPr="001664F6">
          <w:rPr>
            <w:rStyle w:val="Hipercze"/>
            <w:rFonts w:ascii="Tahoma" w:hAnsi="Tahoma" w:cs="Tahoma"/>
            <w:b/>
            <w:color w:val="auto"/>
          </w:rPr>
          <w:t>http://www</w:t>
        </w:r>
      </w:hyperlink>
      <w:r w:rsidR="00A815A9" w:rsidRPr="001664F6">
        <w:rPr>
          <w:rStyle w:val="Internetlink"/>
          <w:rFonts w:ascii="Tahoma" w:hAnsi="Tahoma" w:cs="Tahoma"/>
          <w:b/>
          <w:color w:val="auto"/>
        </w:rPr>
        <w:t>.kopernikus.pl</w:t>
      </w:r>
    </w:p>
    <w:p w:rsidR="00A815A9" w:rsidRPr="001664F6" w:rsidRDefault="00A815A9" w:rsidP="00F4354A">
      <w:pPr>
        <w:pStyle w:val="Standard"/>
        <w:spacing w:line="276" w:lineRule="auto"/>
        <w:ind w:left="1135" w:firstLine="283"/>
        <w:rPr>
          <w:rFonts w:ascii="Tahoma" w:hAnsi="Tahoma" w:cs="Tahoma"/>
        </w:rPr>
      </w:pPr>
      <w:r w:rsidRPr="001664F6">
        <w:rPr>
          <w:rFonts w:ascii="Tahoma" w:hAnsi="Tahoma" w:cs="Tahoma"/>
          <w:b/>
          <w:lang w:val="de-DE"/>
        </w:rPr>
        <w:t>e-</w:t>
      </w:r>
      <w:proofErr w:type="spellStart"/>
      <w:r w:rsidRPr="001664F6">
        <w:rPr>
          <w:rFonts w:ascii="Tahoma" w:hAnsi="Tahoma" w:cs="Tahoma"/>
          <w:b/>
          <w:lang w:val="de-DE"/>
        </w:rPr>
        <w:t>mail</w:t>
      </w:r>
      <w:proofErr w:type="spellEnd"/>
      <w:r w:rsidRPr="001664F6">
        <w:rPr>
          <w:rFonts w:ascii="Tahoma" w:hAnsi="Tahoma" w:cs="Tahoma"/>
          <w:b/>
          <w:lang w:val="de-DE"/>
        </w:rPr>
        <w:t xml:space="preserve">: </w:t>
      </w:r>
      <w:hyperlink r:id="rId9" w:history="1">
        <w:r w:rsidRPr="001664F6">
          <w:rPr>
            <w:rStyle w:val="Hipercze"/>
            <w:rFonts w:ascii="Tahoma" w:hAnsi="Tahoma" w:cs="Tahoma"/>
            <w:b/>
            <w:color w:val="auto"/>
            <w:lang w:val="de-DE"/>
          </w:rPr>
          <w:t>sekretariat@kopernikus.pl</w:t>
        </w:r>
      </w:hyperlink>
      <w:r w:rsidRPr="001664F6">
        <w:rPr>
          <w:rFonts w:ascii="Tahoma" w:hAnsi="Tahoma" w:cs="Tahoma"/>
          <w:b/>
          <w:lang w:val="de-DE"/>
        </w:rPr>
        <w:t xml:space="preserve"> </w:t>
      </w:r>
    </w:p>
    <w:p w:rsidR="00A815A9" w:rsidRPr="001664F6" w:rsidRDefault="00A815A9" w:rsidP="00A815A9">
      <w:pPr>
        <w:spacing w:line="276" w:lineRule="auto"/>
        <w:jc w:val="both"/>
        <w:rPr>
          <w:rFonts w:ascii="Tahoma" w:hAnsi="Tahoma" w:cs="Tahoma"/>
          <w:lang w:val="de-DE"/>
        </w:rPr>
      </w:pPr>
    </w:p>
    <w:p w:rsidR="00A815A9" w:rsidRPr="001664F6" w:rsidRDefault="00A815A9" w:rsidP="00A815A9">
      <w:pPr>
        <w:spacing w:line="276" w:lineRule="auto"/>
        <w:jc w:val="both"/>
        <w:rPr>
          <w:rFonts w:ascii="Tahoma" w:hAnsi="Tahoma" w:cs="Tahoma"/>
          <w:lang w:val="de-DE"/>
        </w:rPr>
      </w:pPr>
      <w:proofErr w:type="spellStart"/>
      <w:r w:rsidRPr="001664F6">
        <w:rPr>
          <w:rFonts w:ascii="Tahoma" w:hAnsi="Tahoma" w:cs="Tahoma"/>
          <w:lang w:val="de-DE"/>
        </w:rPr>
        <w:t>Wszelką</w:t>
      </w:r>
      <w:proofErr w:type="spellEnd"/>
      <w:r w:rsidRPr="001664F6">
        <w:rPr>
          <w:rFonts w:ascii="Tahoma" w:hAnsi="Tahoma" w:cs="Tahoma"/>
          <w:lang w:val="de-DE"/>
        </w:rPr>
        <w:t xml:space="preserve"> </w:t>
      </w:r>
      <w:proofErr w:type="spellStart"/>
      <w:r w:rsidRPr="001664F6">
        <w:rPr>
          <w:rFonts w:ascii="Tahoma" w:hAnsi="Tahoma" w:cs="Tahoma"/>
          <w:lang w:val="de-DE"/>
        </w:rPr>
        <w:t>korespondencję</w:t>
      </w:r>
      <w:proofErr w:type="spellEnd"/>
      <w:r w:rsidRPr="001664F6">
        <w:rPr>
          <w:rFonts w:ascii="Tahoma" w:hAnsi="Tahoma" w:cs="Tahoma"/>
          <w:lang w:val="de-DE"/>
        </w:rPr>
        <w:t xml:space="preserve">, w </w:t>
      </w:r>
      <w:proofErr w:type="spellStart"/>
      <w:r w:rsidRPr="001664F6">
        <w:rPr>
          <w:rFonts w:ascii="Tahoma" w:hAnsi="Tahoma" w:cs="Tahoma"/>
          <w:lang w:val="de-DE"/>
        </w:rPr>
        <w:t>tym</w:t>
      </w:r>
      <w:proofErr w:type="spellEnd"/>
      <w:r w:rsidRPr="001664F6">
        <w:rPr>
          <w:rFonts w:ascii="Tahoma" w:hAnsi="Tahoma" w:cs="Tahoma"/>
          <w:lang w:val="de-DE"/>
        </w:rPr>
        <w:t xml:space="preserve"> </w:t>
      </w:r>
      <w:proofErr w:type="spellStart"/>
      <w:r w:rsidRPr="001664F6">
        <w:rPr>
          <w:rFonts w:ascii="Tahoma" w:hAnsi="Tahoma" w:cs="Tahoma"/>
          <w:lang w:val="de-DE"/>
        </w:rPr>
        <w:t>ofertę</w:t>
      </w:r>
      <w:proofErr w:type="spellEnd"/>
      <w:r w:rsidRPr="001664F6">
        <w:rPr>
          <w:rFonts w:ascii="Tahoma" w:hAnsi="Tahoma" w:cs="Tahoma"/>
          <w:lang w:val="de-DE"/>
        </w:rPr>
        <w:t xml:space="preserve">, </w:t>
      </w:r>
      <w:proofErr w:type="spellStart"/>
      <w:r w:rsidRPr="001664F6">
        <w:rPr>
          <w:rFonts w:ascii="Tahoma" w:hAnsi="Tahoma" w:cs="Tahoma"/>
          <w:lang w:val="de-DE"/>
        </w:rPr>
        <w:t>należy</w:t>
      </w:r>
      <w:proofErr w:type="spellEnd"/>
      <w:r w:rsidRPr="001664F6">
        <w:rPr>
          <w:rFonts w:ascii="Tahoma" w:hAnsi="Tahoma" w:cs="Tahoma"/>
          <w:lang w:val="de-DE"/>
        </w:rPr>
        <w:t xml:space="preserve"> </w:t>
      </w:r>
      <w:proofErr w:type="spellStart"/>
      <w:r w:rsidRPr="001664F6">
        <w:rPr>
          <w:rFonts w:ascii="Tahoma" w:hAnsi="Tahoma" w:cs="Tahoma"/>
          <w:lang w:val="de-DE"/>
        </w:rPr>
        <w:t>kierow</w:t>
      </w:r>
      <w:r w:rsidR="00F4354A" w:rsidRPr="001664F6">
        <w:rPr>
          <w:rFonts w:ascii="Tahoma" w:hAnsi="Tahoma" w:cs="Tahoma"/>
          <w:lang w:val="de-DE"/>
        </w:rPr>
        <w:t>ać</w:t>
      </w:r>
      <w:proofErr w:type="spellEnd"/>
      <w:r w:rsidR="00F4354A" w:rsidRPr="001664F6">
        <w:rPr>
          <w:rFonts w:ascii="Tahoma" w:hAnsi="Tahoma" w:cs="Tahoma"/>
          <w:lang w:val="de-DE"/>
        </w:rPr>
        <w:t xml:space="preserve"> na </w:t>
      </w:r>
      <w:proofErr w:type="spellStart"/>
      <w:r w:rsidR="00F4354A" w:rsidRPr="001664F6">
        <w:rPr>
          <w:rFonts w:ascii="Tahoma" w:hAnsi="Tahoma" w:cs="Tahoma"/>
          <w:lang w:val="de-DE"/>
        </w:rPr>
        <w:t>adres</w:t>
      </w:r>
      <w:proofErr w:type="spellEnd"/>
      <w:r w:rsidR="00F4354A" w:rsidRPr="001664F6">
        <w:rPr>
          <w:rFonts w:ascii="Tahoma" w:hAnsi="Tahoma" w:cs="Tahoma"/>
          <w:lang w:val="de-DE"/>
        </w:rPr>
        <w:t xml:space="preserve"> e-</w:t>
      </w:r>
      <w:proofErr w:type="spellStart"/>
      <w:r w:rsidR="00F4354A" w:rsidRPr="001664F6">
        <w:rPr>
          <w:rFonts w:ascii="Tahoma" w:hAnsi="Tahoma" w:cs="Tahoma"/>
          <w:lang w:val="de-DE"/>
        </w:rPr>
        <w:t>mail</w:t>
      </w:r>
      <w:proofErr w:type="spellEnd"/>
      <w:r w:rsidR="00F4354A" w:rsidRPr="001664F6">
        <w:rPr>
          <w:rFonts w:ascii="Tahoma" w:hAnsi="Tahoma" w:cs="Tahoma"/>
          <w:lang w:val="de-DE"/>
        </w:rPr>
        <w:t xml:space="preserve"> </w:t>
      </w:r>
      <w:proofErr w:type="spellStart"/>
      <w:r w:rsidR="00F4354A" w:rsidRPr="001664F6">
        <w:rPr>
          <w:rFonts w:ascii="Tahoma" w:hAnsi="Tahoma" w:cs="Tahoma"/>
          <w:lang w:val="de-DE"/>
        </w:rPr>
        <w:t>Pełnomocnika</w:t>
      </w:r>
      <w:proofErr w:type="spellEnd"/>
      <w:r w:rsidR="00F4354A" w:rsidRPr="001664F6">
        <w:rPr>
          <w:rFonts w:ascii="Tahoma" w:hAnsi="Tahoma" w:cs="Tahoma"/>
          <w:lang w:val="de-DE"/>
        </w:rPr>
        <w:t xml:space="preserve"> </w:t>
      </w:r>
      <w:proofErr w:type="spellStart"/>
      <w:r w:rsidRPr="001664F6">
        <w:rPr>
          <w:rFonts w:ascii="Tahoma" w:hAnsi="Tahoma" w:cs="Tahoma"/>
          <w:lang w:val="de-DE"/>
        </w:rPr>
        <w:t>Zamawiającego</w:t>
      </w:r>
      <w:proofErr w:type="spellEnd"/>
      <w:r w:rsidRPr="001664F6">
        <w:rPr>
          <w:rFonts w:ascii="Tahoma" w:hAnsi="Tahoma" w:cs="Tahoma"/>
          <w:lang w:val="de-DE"/>
        </w:rPr>
        <w:t>.</w:t>
      </w:r>
    </w:p>
    <w:p w:rsidR="00A815A9" w:rsidRPr="001664F6" w:rsidRDefault="00A815A9" w:rsidP="00A815A9">
      <w:pPr>
        <w:spacing w:line="276" w:lineRule="auto"/>
        <w:jc w:val="both"/>
        <w:rPr>
          <w:rFonts w:ascii="Tahoma" w:hAnsi="Tahoma" w:cs="Tahoma"/>
          <w:lang w:val="de-DE"/>
        </w:rPr>
      </w:pPr>
    </w:p>
    <w:p w:rsidR="00A815A9" w:rsidRPr="001664F6" w:rsidRDefault="00F4354A" w:rsidP="00F4354A">
      <w:pPr>
        <w:spacing w:line="276" w:lineRule="auto"/>
        <w:jc w:val="both"/>
        <w:rPr>
          <w:rFonts w:ascii="Tahoma" w:hAnsi="Tahoma" w:cs="Tahoma"/>
          <w:b/>
          <w:iCs/>
        </w:rPr>
      </w:pPr>
      <w:r w:rsidRPr="001664F6">
        <w:rPr>
          <w:rFonts w:ascii="Tahoma" w:hAnsi="Tahoma" w:cs="Tahoma"/>
          <w:b/>
        </w:rPr>
        <w:t xml:space="preserve">ROZDZIAŁ II.  </w:t>
      </w:r>
      <w:r w:rsidR="00A815A9" w:rsidRPr="001664F6">
        <w:rPr>
          <w:rFonts w:ascii="Tahoma" w:hAnsi="Tahoma" w:cs="Tahoma"/>
          <w:b/>
          <w:iCs/>
        </w:rPr>
        <w:t>TRYB UDZIELENIA ZAMÓWIENIA</w:t>
      </w:r>
    </w:p>
    <w:p w:rsidR="00F4354A" w:rsidRPr="001664F6" w:rsidRDefault="00F4354A" w:rsidP="00F4354A">
      <w:pPr>
        <w:spacing w:line="276" w:lineRule="auto"/>
        <w:jc w:val="both"/>
        <w:rPr>
          <w:rFonts w:ascii="Tahoma" w:hAnsi="Tahoma" w:cs="Tahoma"/>
          <w:b/>
          <w:i/>
        </w:rPr>
      </w:pPr>
    </w:p>
    <w:p w:rsidR="00A815A9" w:rsidRPr="00D24711" w:rsidRDefault="00A815A9" w:rsidP="00A815A9">
      <w:pPr>
        <w:pStyle w:val="Standard"/>
        <w:spacing w:line="276" w:lineRule="auto"/>
        <w:jc w:val="both"/>
        <w:rPr>
          <w:rFonts w:ascii="Tahoma" w:hAnsi="Tahoma" w:cs="Tahoma"/>
        </w:rPr>
      </w:pPr>
      <w:r w:rsidRPr="00D24711">
        <w:rPr>
          <w:rFonts w:ascii="Tahoma" w:hAnsi="Tahoma" w:cs="Tahoma"/>
        </w:rPr>
        <w:t xml:space="preserve">Z uwagi na fakt, iż wartość zamówienia jest niższa niż wyrażona w złotych równowartość kwoty 30 000 euro, postępowanie prowadzone jest zgodnie z art. 4 </w:t>
      </w:r>
      <w:proofErr w:type="spellStart"/>
      <w:r w:rsidRPr="00D24711">
        <w:rPr>
          <w:rFonts w:ascii="Tahoma" w:hAnsi="Tahoma" w:cs="Tahoma"/>
        </w:rPr>
        <w:t>pkt</w:t>
      </w:r>
      <w:proofErr w:type="spellEnd"/>
      <w:r w:rsidRPr="00D24711">
        <w:rPr>
          <w:rFonts w:ascii="Tahoma" w:hAnsi="Tahoma" w:cs="Tahoma"/>
        </w:rPr>
        <w:t xml:space="preserve"> 8 ustawy z dnia 29 stycznia 2004 r. Prawo zamówień publicznych, z wyłączeniem stosowania procedur określonych wymienioną ustawą.</w:t>
      </w:r>
    </w:p>
    <w:p w:rsidR="00A815A9" w:rsidRPr="00D24711" w:rsidRDefault="00A815A9" w:rsidP="00A815A9">
      <w:pPr>
        <w:pStyle w:val="Standard"/>
        <w:spacing w:line="276" w:lineRule="auto"/>
        <w:jc w:val="both"/>
        <w:rPr>
          <w:rFonts w:ascii="Tahoma" w:hAnsi="Tahoma" w:cs="Tahoma"/>
        </w:rPr>
      </w:pPr>
      <w:r w:rsidRPr="00D24711">
        <w:rPr>
          <w:rFonts w:ascii="Tahoma" w:hAnsi="Tahoma" w:cs="Tahoma"/>
        </w:rPr>
        <w:t xml:space="preserve">Z kolei mając na uwadze to, iż wartość zamówienia jest wyższa niż 50 000 złotych netto, postępowanie prowadzone jest zgodnie z „Zasadą konkurencyjności” określoną w Wytycznych w zakresie </w:t>
      </w:r>
      <w:proofErr w:type="spellStart"/>
      <w:r w:rsidRPr="00D24711">
        <w:rPr>
          <w:rFonts w:ascii="Tahoma" w:hAnsi="Tahoma" w:cs="Tahoma"/>
        </w:rPr>
        <w:t>kwalifikowalności</w:t>
      </w:r>
      <w:proofErr w:type="spellEnd"/>
      <w:r w:rsidRPr="00D24711">
        <w:rPr>
          <w:rFonts w:ascii="Tahoma" w:hAnsi="Tahoma" w:cs="Tahoma"/>
        </w:rPr>
        <w:t xml:space="preserve"> wydatków w ramach Europejskiego Funduszu Rozwoju Regionalnego, Europejskiego Funduszu Społecznego oraz Funduszu Spójności na lata 2014-2020.</w:t>
      </w:r>
    </w:p>
    <w:p w:rsidR="00A815A9" w:rsidRPr="00D24711" w:rsidRDefault="00A815A9" w:rsidP="00A815A9">
      <w:pPr>
        <w:pStyle w:val="Standard"/>
        <w:spacing w:line="276" w:lineRule="auto"/>
        <w:jc w:val="both"/>
        <w:rPr>
          <w:rFonts w:ascii="Tahoma" w:hAnsi="Tahoma" w:cs="Tahoma"/>
          <w:color w:val="FF0000"/>
        </w:rPr>
      </w:pPr>
    </w:p>
    <w:p w:rsidR="00A815A9" w:rsidRPr="001664F6" w:rsidRDefault="00F4354A" w:rsidP="00F4354A">
      <w:pPr>
        <w:spacing w:line="276" w:lineRule="auto"/>
        <w:jc w:val="both"/>
        <w:rPr>
          <w:rFonts w:ascii="Tahoma" w:hAnsi="Tahoma" w:cs="Tahoma"/>
          <w:b/>
          <w:i/>
        </w:rPr>
      </w:pPr>
      <w:r w:rsidRPr="001664F6">
        <w:rPr>
          <w:rFonts w:ascii="Tahoma" w:hAnsi="Tahoma" w:cs="Tahoma"/>
        </w:rPr>
        <w:t xml:space="preserve">ROZDZIAŁ  III.   </w:t>
      </w:r>
      <w:r w:rsidR="00A815A9" w:rsidRPr="001664F6">
        <w:rPr>
          <w:rFonts w:ascii="Tahoma" w:hAnsi="Tahoma" w:cs="Tahoma"/>
          <w:b/>
        </w:rPr>
        <w:t>OPIS PRZEDMIOTU ZAMÓWIENIA</w:t>
      </w:r>
    </w:p>
    <w:p w:rsidR="0000058B" w:rsidRPr="0000058B" w:rsidRDefault="009E76DE" w:rsidP="009E76DE">
      <w:pPr>
        <w:shd w:val="clear" w:color="auto" w:fill="FFFFFF"/>
        <w:spacing w:line="276" w:lineRule="auto"/>
        <w:rPr>
          <w:rFonts w:ascii="Tahoma" w:hAnsi="Tahoma" w:cs="Tahoma"/>
        </w:rPr>
      </w:pPr>
      <w:r w:rsidRPr="0000058B">
        <w:rPr>
          <w:rFonts w:ascii="Tahoma" w:hAnsi="Tahoma" w:cs="Tahoma"/>
        </w:rPr>
        <w:t xml:space="preserve">Przedmiotem zamówienia jest zakup i dostawa zestawów </w:t>
      </w:r>
      <w:r w:rsidR="0000058B" w:rsidRPr="0000058B">
        <w:rPr>
          <w:rFonts w:ascii="Tahoma" w:hAnsi="Tahoma" w:cs="Tahoma"/>
        </w:rPr>
        <w:t>wyp</w:t>
      </w:r>
      <w:r w:rsidR="00C13F03">
        <w:rPr>
          <w:rFonts w:ascii="Tahoma" w:hAnsi="Tahoma" w:cs="Tahoma"/>
        </w:rPr>
        <w:t xml:space="preserve">osażenia sprzętu informatycznego </w:t>
      </w:r>
      <w:r w:rsidRPr="0000058B">
        <w:rPr>
          <w:rFonts w:ascii="Tahoma" w:hAnsi="Tahoma" w:cs="Tahoma"/>
        </w:rPr>
        <w:t xml:space="preserve">dla pracowni </w:t>
      </w:r>
      <w:r w:rsidR="0000058B" w:rsidRPr="0000058B">
        <w:rPr>
          <w:rFonts w:ascii="Tahoma" w:hAnsi="Tahoma" w:cs="Tahoma"/>
        </w:rPr>
        <w:t xml:space="preserve">budowlanej i </w:t>
      </w:r>
      <w:r w:rsidRPr="0000058B">
        <w:rPr>
          <w:rFonts w:ascii="Tahoma" w:hAnsi="Tahoma" w:cs="Tahoma"/>
        </w:rPr>
        <w:t>energetyki odnawialnej w Zespole Szkół nr 6 w Rudzie Śląskiej tj.</w:t>
      </w:r>
      <w:r w:rsidR="0000058B" w:rsidRPr="0000058B">
        <w:rPr>
          <w:rFonts w:ascii="Tahoma" w:hAnsi="Tahoma" w:cs="Tahoma"/>
        </w:rPr>
        <w:t xml:space="preserve"> zestawów komputerowych, oprogramowania specjalistycznego dla budownictwa, laptopów i tablic multimedialnych z rzutnikiem</w:t>
      </w:r>
      <w:r w:rsidR="00C13F03">
        <w:rPr>
          <w:rFonts w:ascii="Tahoma" w:hAnsi="Tahoma" w:cs="Tahoma"/>
        </w:rPr>
        <w:t xml:space="preserve"> oraz innego sprzętu elektronicznego</w:t>
      </w:r>
      <w:r w:rsidR="0000058B" w:rsidRPr="0000058B">
        <w:rPr>
          <w:rFonts w:ascii="Tahoma" w:hAnsi="Tahoma" w:cs="Tahoma"/>
        </w:rPr>
        <w:t>.</w:t>
      </w:r>
    </w:p>
    <w:p w:rsidR="009E76DE" w:rsidRPr="001664F6" w:rsidRDefault="009E76DE" w:rsidP="009E76DE">
      <w:pPr>
        <w:rPr>
          <w:rFonts w:ascii="Tahoma" w:hAnsi="Tahoma" w:cs="Tahoma"/>
          <w:color w:val="FF0000"/>
        </w:rPr>
      </w:pPr>
    </w:p>
    <w:p w:rsidR="00A815A9" w:rsidRPr="0000058B" w:rsidRDefault="00A815A9" w:rsidP="002056F0">
      <w:pPr>
        <w:pStyle w:val="Akapitzlist"/>
        <w:numPr>
          <w:ilvl w:val="0"/>
          <w:numId w:val="38"/>
        </w:numPr>
        <w:shd w:val="clear" w:color="auto" w:fill="FFFFFF"/>
        <w:tabs>
          <w:tab w:val="clear" w:pos="720"/>
        </w:tabs>
        <w:spacing w:line="276" w:lineRule="auto"/>
        <w:ind w:left="284" w:hanging="284"/>
        <w:rPr>
          <w:rFonts w:ascii="Tahoma" w:hAnsi="Tahoma" w:cs="Tahoma"/>
        </w:rPr>
      </w:pPr>
      <w:r w:rsidRPr="0000058B">
        <w:rPr>
          <w:rFonts w:ascii="Tahoma" w:hAnsi="Tahoma" w:cs="Tahoma"/>
          <w:b/>
          <w:bCs/>
          <w:spacing w:val="-17"/>
        </w:rPr>
        <w:t>Nazwa zamówienia:</w:t>
      </w:r>
    </w:p>
    <w:p w:rsidR="00A9727F" w:rsidRPr="0000058B" w:rsidRDefault="00A9727F" w:rsidP="00A9727F">
      <w:pPr>
        <w:pStyle w:val="Tekstpodstawowywcity2"/>
        <w:spacing w:line="288" w:lineRule="auto"/>
        <w:ind w:right="28"/>
        <w:jc w:val="both"/>
        <w:rPr>
          <w:rFonts w:ascii="Tahoma" w:hAnsi="Tahoma" w:cs="Tahoma"/>
          <w:b/>
        </w:rPr>
      </w:pPr>
      <w:r w:rsidRPr="0000058B">
        <w:rPr>
          <w:rFonts w:ascii="Tahoma" w:hAnsi="Tahoma" w:cs="Tahoma"/>
        </w:rPr>
        <w:lastRenderedPageBreak/>
        <w:t xml:space="preserve">Przedmiotem zamówienia jest: </w:t>
      </w:r>
      <w:r w:rsidR="00BB37D3" w:rsidRPr="00805C23">
        <w:rPr>
          <w:rFonts w:ascii="Tahoma" w:hAnsi="Tahoma" w:cs="Tahoma"/>
          <w:b/>
        </w:rPr>
        <w:t>„</w:t>
      </w:r>
      <w:r w:rsidR="00BB37D3" w:rsidRPr="00805C23">
        <w:rPr>
          <w:rFonts w:ascii="Tahoma" w:hAnsi="Tahoma" w:cs="Tahoma"/>
          <w:b/>
          <w:iCs/>
        </w:rPr>
        <w:t>Wyposażenie do pracowni budowlanej oraz energetyki odnawialnej w Zespole Szkół nr 6 w Rudzie Śląskiej”.</w:t>
      </w:r>
    </w:p>
    <w:p w:rsidR="00A9727F" w:rsidRPr="001664F6" w:rsidRDefault="00A9727F" w:rsidP="00A9727F">
      <w:pPr>
        <w:pStyle w:val="Tekstpodstawowywcity2"/>
        <w:spacing w:after="0" w:line="288" w:lineRule="auto"/>
        <w:ind w:right="28"/>
        <w:jc w:val="both"/>
        <w:rPr>
          <w:rFonts w:ascii="Tahoma" w:hAnsi="Tahoma" w:cs="Tahoma"/>
        </w:rPr>
      </w:pPr>
      <w:r w:rsidRPr="001664F6">
        <w:rPr>
          <w:rFonts w:ascii="Tahoma" w:hAnsi="Tahoma" w:cs="Tahoma"/>
        </w:rPr>
        <w:t>Zamówienie obejmuje 2 części:</w:t>
      </w:r>
    </w:p>
    <w:p w:rsidR="00A9727F" w:rsidRPr="001664F6" w:rsidRDefault="00A9727F" w:rsidP="00A9727F">
      <w:pPr>
        <w:pStyle w:val="Tekstpodstawowywcity2"/>
        <w:spacing w:after="0" w:line="288" w:lineRule="auto"/>
        <w:ind w:right="28"/>
        <w:jc w:val="both"/>
        <w:rPr>
          <w:rFonts w:ascii="Tahoma" w:hAnsi="Tahoma" w:cs="Tahoma"/>
          <w:b/>
          <w:bCs/>
        </w:rPr>
      </w:pPr>
      <w:r w:rsidRPr="001664F6">
        <w:rPr>
          <w:rFonts w:ascii="Tahoma" w:hAnsi="Tahoma" w:cs="Tahoma"/>
        </w:rPr>
        <w:t>Część nr 1</w:t>
      </w:r>
      <w:r w:rsidRPr="001664F6">
        <w:rPr>
          <w:rFonts w:ascii="Tahoma" w:hAnsi="Tahoma" w:cs="Tahoma"/>
          <w:b/>
          <w:bCs/>
        </w:rPr>
        <w:t xml:space="preserve">: </w:t>
      </w:r>
      <w:r w:rsidRPr="001664F6">
        <w:rPr>
          <w:rFonts w:ascii="Tahoma" w:hAnsi="Tahoma" w:cs="Tahoma"/>
          <w:b/>
        </w:rPr>
        <w:t>Zakup i dostawa wyposażenia do pracowni budowlanej nr 323 w Zespole Szkół nr 6 w Rudzie Śląskiej;</w:t>
      </w:r>
    </w:p>
    <w:p w:rsidR="00A9727F" w:rsidRPr="001664F6" w:rsidRDefault="00A9727F" w:rsidP="00A9727F">
      <w:pPr>
        <w:pStyle w:val="Tekstpodstawowywcity2"/>
        <w:spacing w:line="288" w:lineRule="auto"/>
        <w:ind w:right="28"/>
        <w:jc w:val="both"/>
        <w:rPr>
          <w:rFonts w:ascii="Tahoma" w:hAnsi="Tahoma" w:cs="Tahoma"/>
          <w:b/>
          <w:bCs/>
        </w:rPr>
      </w:pPr>
      <w:r w:rsidRPr="001664F6">
        <w:rPr>
          <w:rFonts w:ascii="Tahoma" w:hAnsi="Tahoma" w:cs="Tahoma"/>
        </w:rPr>
        <w:t>Część nr 2:</w:t>
      </w:r>
      <w:r w:rsidRPr="001664F6">
        <w:rPr>
          <w:rFonts w:ascii="Tahoma" w:hAnsi="Tahoma" w:cs="Tahoma"/>
          <w:b/>
        </w:rPr>
        <w:t xml:space="preserve"> Zakup i dostawa sprzętu komputerowego do pracowni energetyki odnawialnej nr 35 w Zespole Szkół nr 6 w Rudzie Śląskiej.</w:t>
      </w:r>
    </w:p>
    <w:p w:rsidR="000B4C4B" w:rsidRPr="001664F6" w:rsidRDefault="000B4C4B" w:rsidP="000B4C4B">
      <w:pPr>
        <w:pStyle w:val="Tekstpodstawowywcity2"/>
        <w:spacing w:after="0" w:line="288" w:lineRule="auto"/>
        <w:ind w:left="0" w:right="28"/>
        <w:jc w:val="both"/>
        <w:rPr>
          <w:rFonts w:ascii="Tahoma" w:hAnsi="Tahoma" w:cs="Tahoma"/>
          <w:b/>
          <w:color w:val="FF0000"/>
        </w:rPr>
      </w:pPr>
    </w:p>
    <w:p w:rsidR="009D2430" w:rsidRPr="001664F6" w:rsidRDefault="009E76DE" w:rsidP="009D2430">
      <w:pPr>
        <w:pStyle w:val="Tekstpodstawowywcity2"/>
        <w:spacing w:after="0" w:line="288" w:lineRule="auto"/>
        <w:ind w:left="0" w:right="28"/>
        <w:jc w:val="both"/>
        <w:rPr>
          <w:rFonts w:ascii="Tahoma" w:hAnsi="Tahoma" w:cs="Tahoma"/>
        </w:rPr>
      </w:pPr>
      <w:r w:rsidRPr="001664F6">
        <w:rPr>
          <w:rFonts w:ascii="Tahoma" w:hAnsi="Tahoma" w:cs="Tahoma"/>
        </w:rPr>
        <w:t xml:space="preserve">2. </w:t>
      </w:r>
      <w:r w:rsidR="009D2430" w:rsidRPr="001664F6">
        <w:rPr>
          <w:rFonts w:ascii="Tahoma" w:hAnsi="Tahoma" w:cs="Tahoma"/>
        </w:rPr>
        <w:t xml:space="preserve">Miejsce </w:t>
      </w:r>
      <w:r w:rsidR="00DE41C9" w:rsidRPr="001664F6">
        <w:rPr>
          <w:rFonts w:ascii="Tahoma" w:hAnsi="Tahoma" w:cs="Tahoma"/>
        </w:rPr>
        <w:t>realizacji</w:t>
      </w:r>
      <w:r w:rsidR="009D2430" w:rsidRPr="001664F6">
        <w:rPr>
          <w:rFonts w:ascii="Tahoma" w:hAnsi="Tahoma" w:cs="Tahoma"/>
        </w:rPr>
        <w:t xml:space="preserve"> przedmiotu zamówienia:</w:t>
      </w:r>
    </w:p>
    <w:p w:rsidR="009D2430" w:rsidRPr="001664F6" w:rsidRDefault="009D2430" w:rsidP="009D2430">
      <w:pPr>
        <w:pStyle w:val="Tekstpodstawowywcity2"/>
        <w:spacing w:after="0" w:line="288" w:lineRule="auto"/>
        <w:ind w:left="0" w:right="28"/>
        <w:jc w:val="both"/>
        <w:rPr>
          <w:rFonts w:ascii="Tahoma" w:hAnsi="Tahoma" w:cs="Tahoma"/>
          <w:b/>
        </w:rPr>
      </w:pPr>
      <w:r w:rsidRPr="001664F6">
        <w:rPr>
          <w:rFonts w:ascii="Tahoma" w:hAnsi="Tahoma" w:cs="Tahoma"/>
          <w:b/>
        </w:rPr>
        <w:t>Zespół Szkół nr 6 im. Mikołaja Kopernika w Rudzie Śląskiej</w:t>
      </w:r>
    </w:p>
    <w:p w:rsidR="009D2430" w:rsidRPr="001664F6" w:rsidRDefault="009D2430" w:rsidP="009D2430">
      <w:pPr>
        <w:pStyle w:val="Tekstpodstawowywcity2"/>
        <w:spacing w:after="0" w:line="288" w:lineRule="auto"/>
        <w:ind w:left="0" w:right="28"/>
        <w:jc w:val="both"/>
        <w:rPr>
          <w:rFonts w:ascii="Tahoma" w:hAnsi="Tahoma" w:cs="Tahoma"/>
          <w:b/>
        </w:rPr>
      </w:pPr>
      <w:r w:rsidRPr="001664F6">
        <w:rPr>
          <w:rFonts w:ascii="Tahoma" w:hAnsi="Tahoma" w:cs="Tahoma"/>
          <w:b/>
        </w:rPr>
        <w:t>ul. Kałusa 3; 41-710 Ruda Śląska</w:t>
      </w:r>
    </w:p>
    <w:p w:rsidR="009D2430" w:rsidRPr="001664F6" w:rsidRDefault="009D2430" w:rsidP="009D2430">
      <w:pPr>
        <w:pStyle w:val="Tekstpodstawowywcity2"/>
        <w:spacing w:after="0" w:line="288" w:lineRule="auto"/>
        <w:ind w:left="0" w:right="28"/>
        <w:jc w:val="both"/>
        <w:rPr>
          <w:rFonts w:ascii="Tahoma" w:hAnsi="Tahoma" w:cs="Tahoma"/>
        </w:rPr>
      </w:pPr>
    </w:p>
    <w:p w:rsidR="009D2430" w:rsidRPr="001664F6" w:rsidRDefault="009E76DE" w:rsidP="009D2430">
      <w:pPr>
        <w:pStyle w:val="Tekstpodstawowywcity2"/>
        <w:spacing w:after="0" w:line="288" w:lineRule="auto"/>
        <w:ind w:left="0" w:right="28"/>
        <w:jc w:val="both"/>
        <w:rPr>
          <w:rFonts w:ascii="Tahoma" w:hAnsi="Tahoma" w:cs="Tahoma"/>
          <w:b/>
        </w:rPr>
      </w:pPr>
      <w:r w:rsidRPr="001664F6">
        <w:rPr>
          <w:rFonts w:ascii="Tahoma" w:hAnsi="Tahoma" w:cs="Tahoma"/>
        </w:rPr>
        <w:t xml:space="preserve">3. </w:t>
      </w:r>
      <w:r w:rsidR="009D2430" w:rsidRPr="001664F6">
        <w:rPr>
          <w:rFonts w:ascii="Tahoma" w:hAnsi="Tahoma" w:cs="Tahoma"/>
        </w:rPr>
        <w:t>Nazwa/y i kod/y Wspólnego Słownika Zamówień</w:t>
      </w:r>
      <w:r w:rsidR="009D2430" w:rsidRPr="001664F6">
        <w:rPr>
          <w:rFonts w:ascii="Tahoma" w:hAnsi="Tahoma" w:cs="Tahoma"/>
          <w:b/>
        </w:rPr>
        <w:t xml:space="preserve"> </w:t>
      </w:r>
      <w:r w:rsidR="009D2430" w:rsidRPr="001664F6">
        <w:rPr>
          <w:rFonts w:ascii="Tahoma" w:hAnsi="Tahoma" w:cs="Tahoma"/>
        </w:rPr>
        <w:t>(CPV):</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30213300-8 Komputer biurkowy;</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30231300-0 Monitory ekranowe;</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30233000–1: Urządzenia do przechowywania i odczytu danych;</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30233132–5: Napędy dyskowe;</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30233152-1 Urządzenie do odczytu i/lub wypalania uniwersalnych dysków wideo (DVD);</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30237460-1 Klawiatury komputerowe;</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30237410-6 Myszka komputerowa;</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30237280-5 Akcesoria zasilające;</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48620000-0 Systemy operacyjne;</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48300000-1 Pakiety oprogramowania do tworzenia dokumentów, rysowania, odwzorowywania, tworzenia harmonogramów i produkowania;</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30237000-9 Części, akcesoria i wyroby do komputerów;</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30232110-8 Drukarki laserowe;</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30237450–8: Tablety graficzne:</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38651000–3: Aparaty fotograficzne;</w:t>
      </w:r>
    </w:p>
    <w:p w:rsidR="00973239" w:rsidRPr="00973239" w:rsidRDefault="00973239" w:rsidP="00973239">
      <w:pPr>
        <w:spacing w:line="288" w:lineRule="auto"/>
        <w:ind w:left="709"/>
        <w:jc w:val="both"/>
        <w:rPr>
          <w:rFonts w:ascii="Tahoma" w:hAnsi="Tahoma" w:cs="Tahoma"/>
        </w:rPr>
      </w:pPr>
      <w:r w:rsidRPr="00973239">
        <w:rPr>
          <w:rFonts w:ascii="Tahoma" w:hAnsi="Tahoma" w:cs="Tahoma"/>
        </w:rPr>
        <w:t>38652100–1: Projektory;</w:t>
      </w:r>
    </w:p>
    <w:p w:rsidR="00973239" w:rsidRDefault="00973239" w:rsidP="00973239">
      <w:pPr>
        <w:spacing w:line="288" w:lineRule="auto"/>
        <w:ind w:left="709"/>
        <w:jc w:val="both"/>
        <w:rPr>
          <w:rFonts w:ascii="Tahoma" w:hAnsi="Tahoma" w:cs="Tahoma"/>
        </w:rPr>
      </w:pPr>
      <w:r w:rsidRPr="00973239">
        <w:rPr>
          <w:rFonts w:ascii="Tahoma" w:hAnsi="Tahoma" w:cs="Tahoma"/>
        </w:rPr>
        <w:t>32351200–0: Ekrany;</w:t>
      </w:r>
    </w:p>
    <w:p w:rsidR="002B36C9" w:rsidRDefault="009D2430" w:rsidP="00973239">
      <w:pPr>
        <w:spacing w:line="288" w:lineRule="auto"/>
        <w:jc w:val="both"/>
        <w:rPr>
          <w:rFonts w:ascii="Tahoma" w:hAnsi="Tahoma" w:cs="Tahoma"/>
        </w:rPr>
      </w:pPr>
      <w:r w:rsidRPr="001664F6">
        <w:rPr>
          <w:rFonts w:ascii="Tahoma" w:hAnsi="Tahoma" w:cs="Tahoma"/>
        </w:rPr>
        <w:t xml:space="preserve">Szczegółowy opis przedmiotu zamówienia zawierają </w:t>
      </w:r>
      <w:r w:rsidR="000B4C4B" w:rsidRPr="001664F6">
        <w:rPr>
          <w:rFonts w:ascii="Tahoma" w:hAnsi="Tahoma" w:cs="Tahoma"/>
          <w:b/>
        </w:rPr>
        <w:t>załącznik</w:t>
      </w:r>
      <w:r w:rsidRPr="001664F6">
        <w:rPr>
          <w:rFonts w:ascii="Tahoma" w:hAnsi="Tahoma" w:cs="Tahoma"/>
          <w:b/>
        </w:rPr>
        <w:t xml:space="preserve"> nr </w:t>
      </w:r>
      <w:r w:rsidR="001664F6" w:rsidRPr="001664F6">
        <w:rPr>
          <w:rFonts w:ascii="Tahoma" w:hAnsi="Tahoma" w:cs="Tahoma"/>
          <w:b/>
        </w:rPr>
        <w:t>3 i 4</w:t>
      </w:r>
      <w:r w:rsidRPr="001664F6">
        <w:rPr>
          <w:rFonts w:ascii="Tahoma" w:hAnsi="Tahoma" w:cs="Tahoma"/>
          <w:b/>
        </w:rPr>
        <w:t xml:space="preserve"> </w:t>
      </w:r>
      <w:r w:rsidR="00C824F2" w:rsidRPr="001664F6">
        <w:rPr>
          <w:rFonts w:ascii="Tahoma" w:hAnsi="Tahoma" w:cs="Tahoma"/>
        </w:rPr>
        <w:t>do zapytania ofertowego</w:t>
      </w:r>
      <w:r w:rsidRPr="001664F6">
        <w:rPr>
          <w:rFonts w:ascii="Tahoma" w:hAnsi="Tahoma" w:cs="Tahoma"/>
        </w:rPr>
        <w:t>.</w:t>
      </w:r>
    </w:p>
    <w:p w:rsidR="002B36C9" w:rsidRDefault="002B36C9" w:rsidP="002B36C9">
      <w:pPr>
        <w:rPr>
          <w:sz w:val="24"/>
          <w:szCs w:val="24"/>
        </w:rPr>
      </w:pPr>
    </w:p>
    <w:p w:rsidR="002B36C9" w:rsidRPr="000304B4" w:rsidRDefault="002B36C9" w:rsidP="002B36C9">
      <w:pPr>
        <w:rPr>
          <w:sz w:val="24"/>
          <w:szCs w:val="24"/>
        </w:rPr>
      </w:pPr>
      <w:r w:rsidRPr="000304B4">
        <w:rPr>
          <w:sz w:val="24"/>
          <w:szCs w:val="24"/>
        </w:rPr>
        <w:t>Opis przedmiotu zamówienia został skonstruowany na potrzeby zakupu sprzętu komputerowego dla uczniów Zespołu Szkół nr 6 w Rudzie Śląskiej. Wśród uczniów na chwilę obecną nie zidentyfikowano specjalistycznych potrzeb pod kątem konkretnych rodzajów niepełnosprawności, jednakże specyfikacja sprzętowa niniejszego zamówienia została tak skonstruowana, aby zamówiony sprzęt był dostępny dla wszystkich osób, w tym również dostosowany do zidentyfikowanych w przyszłości potrzeb osób z </w:t>
      </w:r>
      <w:proofErr w:type="spellStart"/>
      <w:r w:rsidRPr="000304B4">
        <w:rPr>
          <w:sz w:val="24"/>
          <w:szCs w:val="24"/>
        </w:rPr>
        <w:t>niepełnosprawnościami</w:t>
      </w:r>
      <w:proofErr w:type="spellEnd"/>
      <w:r w:rsidRPr="000304B4">
        <w:rPr>
          <w:sz w:val="24"/>
          <w:szCs w:val="24"/>
        </w:rPr>
        <w:t xml:space="preserve">. </w:t>
      </w:r>
    </w:p>
    <w:p w:rsidR="002B36C9" w:rsidRPr="000304B4" w:rsidRDefault="002B36C9" w:rsidP="002B36C9">
      <w:pPr>
        <w:pStyle w:val="Tekstpodstawowywcity2"/>
        <w:spacing w:after="0" w:line="240" w:lineRule="auto"/>
        <w:ind w:left="0" w:right="28"/>
        <w:jc w:val="both"/>
        <w:rPr>
          <w:sz w:val="24"/>
          <w:szCs w:val="24"/>
        </w:rPr>
      </w:pPr>
      <w:r w:rsidRPr="000304B4">
        <w:rPr>
          <w:sz w:val="24"/>
          <w:szCs w:val="24"/>
        </w:rPr>
        <w:t>Prz</w:t>
      </w:r>
      <w:r w:rsidR="00410C2F">
        <w:rPr>
          <w:sz w:val="24"/>
          <w:szCs w:val="24"/>
        </w:rPr>
        <w:t>ykładowe elemen</w:t>
      </w:r>
      <w:r w:rsidR="00187512">
        <w:rPr>
          <w:sz w:val="24"/>
          <w:szCs w:val="24"/>
        </w:rPr>
        <w:t>ty zawarte w zapytaniu oferto</w:t>
      </w:r>
      <w:r w:rsidRPr="000304B4">
        <w:rPr>
          <w:sz w:val="24"/>
          <w:szCs w:val="24"/>
        </w:rPr>
        <w:t xml:space="preserve"> odzwierciedlające wymagania w zakresie dostępności dla osób niepełnosprawnych: </w:t>
      </w:r>
    </w:p>
    <w:p w:rsidR="002B36C9" w:rsidRPr="000304B4" w:rsidRDefault="002B36C9" w:rsidP="002B36C9">
      <w:pPr>
        <w:pStyle w:val="Tekstpodstawowywcity2"/>
        <w:numPr>
          <w:ilvl w:val="0"/>
          <w:numId w:val="58"/>
        </w:numPr>
        <w:spacing w:after="0" w:line="240" w:lineRule="auto"/>
        <w:ind w:right="28"/>
        <w:jc w:val="both"/>
        <w:rPr>
          <w:sz w:val="24"/>
          <w:szCs w:val="24"/>
        </w:rPr>
      </w:pPr>
      <w:r w:rsidRPr="000304B4">
        <w:rPr>
          <w:sz w:val="24"/>
          <w:szCs w:val="24"/>
        </w:rPr>
        <w:t>System operacyjny oferuje osobom niepełnosprawnym wiele udogodnień, takich jak Lupa powiększająca zawartość ekranu czy Narrator odczytujący tę zawartość. Windows 10 udostępnia regulację jasności i kontrastu ekranu, jak też dyktowanie tekstu głosem zamiast jego wpisywania.</w:t>
      </w:r>
    </w:p>
    <w:p w:rsidR="002B36C9" w:rsidRPr="000304B4" w:rsidRDefault="002B36C9" w:rsidP="002B36C9">
      <w:pPr>
        <w:pStyle w:val="Tekstpodstawowywcity2"/>
        <w:numPr>
          <w:ilvl w:val="0"/>
          <w:numId w:val="58"/>
        </w:numPr>
        <w:spacing w:after="0" w:line="240" w:lineRule="auto"/>
        <w:ind w:right="28"/>
        <w:jc w:val="both"/>
        <w:rPr>
          <w:sz w:val="24"/>
          <w:szCs w:val="24"/>
        </w:rPr>
      </w:pPr>
      <w:r w:rsidRPr="000304B4">
        <w:rPr>
          <w:sz w:val="24"/>
          <w:szCs w:val="24"/>
        </w:rPr>
        <w:t>Monitory – opisane monitory posiadają dużą przekątną ekranu (24 cale) oraz wysoką rozdzielczość (min. 1920x1080), która zapewnia wysoki komfort pracy osobom z dysfunkcjami narządu wzroku.</w:t>
      </w:r>
    </w:p>
    <w:p w:rsidR="002B36C9" w:rsidRPr="000304B4" w:rsidRDefault="002B36C9" w:rsidP="002B36C9">
      <w:pPr>
        <w:pStyle w:val="Tekstpodstawowywcity2"/>
        <w:numPr>
          <w:ilvl w:val="0"/>
          <w:numId w:val="58"/>
        </w:numPr>
        <w:spacing w:after="0" w:line="240" w:lineRule="auto"/>
        <w:ind w:right="28"/>
        <w:jc w:val="both"/>
        <w:rPr>
          <w:sz w:val="24"/>
          <w:szCs w:val="24"/>
        </w:rPr>
      </w:pPr>
      <w:r w:rsidRPr="000304B4">
        <w:rPr>
          <w:sz w:val="24"/>
          <w:szCs w:val="24"/>
        </w:rPr>
        <w:lastRenderedPageBreak/>
        <w:t>Porty USB – łatwo dostępne z tyłu i przodu jednostki centralnej oraz w dużej ilości porty USB, umożliwiają szybkie i łatwe podłączenie specjalistycznego sprzętu dedykowanego dla osób z </w:t>
      </w:r>
      <w:proofErr w:type="spellStart"/>
      <w:r w:rsidRPr="000304B4">
        <w:rPr>
          <w:sz w:val="24"/>
          <w:szCs w:val="24"/>
        </w:rPr>
        <w:t>niepełnosprawnościami</w:t>
      </w:r>
      <w:proofErr w:type="spellEnd"/>
      <w:r w:rsidRPr="000304B4">
        <w:rPr>
          <w:sz w:val="24"/>
          <w:szCs w:val="24"/>
        </w:rPr>
        <w:t xml:space="preserve"> np. przez osoby niewidome i </w:t>
      </w:r>
      <w:proofErr w:type="spellStart"/>
      <w:r w:rsidRPr="000304B4">
        <w:rPr>
          <w:sz w:val="24"/>
          <w:szCs w:val="24"/>
        </w:rPr>
        <w:t>słabowidzące</w:t>
      </w:r>
      <w:proofErr w:type="spellEnd"/>
      <w:r w:rsidRPr="000304B4">
        <w:rPr>
          <w:sz w:val="24"/>
          <w:szCs w:val="24"/>
        </w:rPr>
        <w:t xml:space="preserve">. </w:t>
      </w:r>
    </w:p>
    <w:p w:rsidR="002B36C9" w:rsidRPr="000304B4" w:rsidRDefault="002B36C9" w:rsidP="002B36C9">
      <w:pPr>
        <w:pStyle w:val="Tekstpodstawowywcity2"/>
        <w:numPr>
          <w:ilvl w:val="0"/>
          <w:numId w:val="58"/>
        </w:numPr>
        <w:spacing w:after="0" w:line="240" w:lineRule="auto"/>
        <w:ind w:right="28"/>
        <w:jc w:val="both"/>
        <w:rPr>
          <w:sz w:val="24"/>
          <w:szCs w:val="24"/>
        </w:rPr>
      </w:pPr>
      <w:r w:rsidRPr="000304B4">
        <w:rPr>
          <w:sz w:val="24"/>
          <w:szCs w:val="24"/>
        </w:rPr>
        <w:t>Porty audio – łatwo dostępne z tyłu i przodu jednostki centralnej porty wejścia i wyjścia Audio umożliwiające podłączenie zestawów do sterowania głosem. Umożliwi to osobom niewidomym i niedowidzącym odczytywanie głosem treści znajdujących się na ekranie, zaś osoby niedosłyszące mogą korzystać z napisów w treściach wideo.</w:t>
      </w:r>
    </w:p>
    <w:p w:rsidR="00D20BC1" w:rsidRPr="001664F6" w:rsidRDefault="009D2430" w:rsidP="002B36C9">
      <w:pPr>
        <w:spacing w:line="288" w:lineRule="auto"/>
        <w:jc w:val="both"/>
        <w:rPr>
          <w:rFonts w:ascii="Tahoma" w:hAnsi="Tahoma" w:cs="Tahoma"/>
        </w:rPr>
      </w:pPr>
      <w:r w:rsidRPr="001664F6">
        <w:rPr>
          <w:rFonts w:ascii="Tahoma" w:hAnsi="Tahoma" w:cs="Tahoma"/>
        </w:rPr>
        <w:t xml:space="preserve"> </w:t>
      </w:r>
    </w:p>
    <w:p w:rsidR="00F72BCD" w:rsidRPr="001664F6" w:rsidRDefault="00D55FFE" w:rsidP="00654C85">
      <w:pPr>
        <w:pStyle w:val="Nagwek2"/>
        <w:spacing w:line="288" w:lineRule="auto"/>
        <w:rPr>
          <w:rFonts w:ascii="Tahoma" w:hAnsi="Tahoma" w:cs="Tahoma"/>
          <w:sz w:val="20"/>
        </w:rPr>
      </w:pPr>
      <w:r w:rsidRPr="001664F6">
        <w:rPr>
          <w:rFonts w:ascii="Tahoma" w:hAnsi="Tahoma" w:cs="Tahoma"/>
          <w:sz w:val="20"/>
        </w:rPr>
        <w:t xml:space="preserve">ROZDZIAŁ </w:t>
      </w:r>
      <w:r w:rsidR="00E95896" w:rsidRPr="001664F6">
        <w:rPr>
          <w:rFonts w:ascii="Tahoma" w:hAnsi="Tahoma" w:cs="Tahoma"/>
          <w:sz w:val="20"/>
        </w:rPr>
        <w:t>I</w:t>
      </w:r>
      <w:r w:rsidR="00F72BCD" w:rsidRPr="001664F6">
        <w:rPr>
          <w:rFonts w:ascii="Tahoma" w:hAnsi="Tahoma" w:cs="Tahoma"/>
          <w:sz w:val="20"/>
        </w:rPr>
        <w:t xml:space="preserve">V. </w:t>
      </w:r>
      <w:r w:rsidRPr="001664F6">
        <w:rPr>
          <w:rFonts w:ascii="Tahoma" w:hAnsi="Tahoma" w:cs="Tahoma"/>
          <w:sz w:val="20"/>
        </w:rPr>
        <w:t xml:space="preserve"> </w:t>
      </w:r>
      <w:r w:rsidR="00F72BCD" w:rsidRPr="001664F6">
        <w:rPr>
          <w:rFonts w:ascii="Tahoma" w:hAnsi="Tahoma" w:cs="Tahoma"/>
          <w:sz w:val="20"/>
        </w:rPr>
        <w:t>INFORMACJA NA TEMAT MOŻLIWOŚCI SKŁADANIA OFERT WARIANTOWYCH</w:t>
      </w:r>
    </w:p>
    <w:p w:rsidR="00F72BCD" w:rsidRPr="001664F6" w:rsidRDefault="00F72BCD" w:rsidP="00654C85">
      <w:pPr>
        <w:spacing w:line="288" w:lineRule="auto"/>
        <w:ind w:right="28"/>
        <w:jc w:val="both"/>
        <w:rPr>
          <w:rFonts w:ascii="Tahoma" w:hAnsi="Tahoma" w:cs="Tahoma"/>
        </w:rPr>
      </w:pPr>
      <w:r w:rsidRPr="001664F6">
        <w:rPr>
          <w:rFonts w:ascii="Tahoma" w:hAnsi="Tahoma" w:cs="Tahoma"/>
        </w:rPr>
        <w:t>Zamawiający nie dopuszcza możliwości złożenia oferty wariantowej.</w:t>
      </w:r>
    </w:p>
    <w:p w:rsidR="00F72BCD" w:rsidRPr="001664F6" w:rsidRDefault="00F72BCD" w:rsidP="00654C85">
      <w:pPr>
        <w:spacing w:line="288" w:lineRule="auto"/>
        <w:ind w:right="28"/>
        <w:jc w:val="both"/>
        <w:rPr>
          <w:rFonts w:ascii="Tahoma" w:hAnsi="Tahoma" w:cs="Tahoma"/>
        </w:rPr>
      </w:pPr>
    </w:p>
    <w:p w:rsidR="00F72BCD" w:rsidRPr="001664F6" w:rsidRDefault="00E95896" w:rsidP="00654C85">
      <w:pPr>
        <w:pStyle w:val="Nagwek2"/>
        <w:spacing w:line="288" w:lineRule="auto"/>
        <w:rPr>
          <w:rFonts w:ascii="Tahoma" w:hAnsi="Tahoma" w:cs="Tahoma"/>
          <w:sz w:val="20"/>
        </w:rPr>
      </w:pPr>
      <w:r w:rsidRPr="001664F6">
        <w:rPr>
          <w:rFonts w:ascii="Tahoma" w:hAnsi="Tahoma" w:cs="Tahoma"/>
          <w:sz w:val="20"/>
        </w:rPr>
        <w:t>ROZDZIAŁ V</w:t>
      </w:r>
      <w:r w:rsidR="00F72BCD" w:rsidRPr="001664F6">
        <w:rPr>
          <w:rFonts w:ascii="Tahoma" w:hAnsi="Tahoma" w:cs="Tahoma"/>
          <w:sz w:val="20"/>
        </w:rPr>
        <w:t xml:space="preserve">. </w:t>
      </w:r>
      <w:r w:rsidR="003C143E" w:rsidRPr="001664F6">
        <w:rPr>
          <w:rFonts w:ascii="Tahoma" w:hAnsi="Tahoma" w:cs="Tahoma"/>
          <w:sz w:val="20"/>
        </w:rPr>
        <w:t xml:space="preserve"> </w:t>
      </w:r>
      <w:r w:rsidR="000B4C64" w:rsidRPr="001664F6">
        <w:rPr>
          <w:rFonts w:ascii="Tahoma" w:hAnsi="Tahoma" w:cs="Tahoma"/>
          <w:sz w:val="20"/>
        </w:rPr>
        <w:t xml:space="preserve"> </w:t>
      </w:r>
      <w:r w:rsidR="00F72BCD" w:rsidRPr="001664F6">
        <w:rPr>
          <w:rFonts w:ascii="Tahoma" w:hAnsi="Tahoma" w:cs="Tahoma"/>
          <w:sz w:val="20"/>
        </w:rPr>
        <w:t>INFORMACJA W SPRAWIE ZWROTU KOSZTÓW W POSTĘPOWANIU</w:t>
      </w:r>
    </w:p>
    <w:p w:rsidR="00497DDF" w:rsidRPr="001664F6" w:rsidRDefault="00F72BCD" w:rsidP="00654C85">
      <w:pPr>
        <w:spacing w:line="288" w:lineRule="auto"/>
        <w:ind w:right="28"/>
        <w:jc w:val="both"/>
        <w:rPr>
          <w:rFonts w:ascii="Tahoma" w:hAnsi="Tahoma" w:cs="Tahoma"/>
        </w:rPr>
      </w:pPr>
      <w:r w:rsidRPr="001664F6">
        <w:rPr>
          <w:rFonts w:ascii="Tahoma" w:hAnsi="Tahoma" w:cs="Tahoma"/>
        </w:rPr>
        <w:t>Koszty udziału w postępowaniu, a w szczególności koszty sporządzenia oferty, pokrywa Wykonawca. Zamawiający nie przewiduje zwrotu kosztów udziału w postępowaniu</w:t>
      </w:r>
      <w:r w:rsidR="00A403A7" w:rsidRPr="001664F6">
        <w:rPr>
          <w:rFonts w:ascii="Tahoma" w:hAnsi="Tahoma" w:cs="Tahoma"/>
        </w:rPr>
        <w:t>.</w:t>
      </w:r>
      <w:r w:rsidRPr="001664F6">
        <w:rPr>
          <w:rFonts w:ascii="Tahoma" w:hAnsi="Tahoma" w:cs="Tahoma"/>
        </w:rPr>
        <w:t xml:space="preserve"> </w:t>
      </w:r>
    </w:p>
    <w:p w:rsidR="00A16332" w:rsidRPr="001664F6" w:rsidRDefault="00F72BCD" w:rsidP="00654C85">
      <w:pPr>
        <w:pStyle w:val="Nagwek2"/>
        <w:spacing w:line="288" w:lineRule="auto"/>
        <w:ind w:left="1560" w:hanging="1560"/>
        <w:rPr>
          <w:rFonts w:ascii="Tahoma" w:hAnsi="Tahoma" w:cs="Tahoma"/>
          <w:sz w:val="20"/>
        </w:rPr>
      </w:pPr>
      <w:r w:rsidRPr="001664F6">
        <w:rPr>
          <w:rFonts w:ascii="Tahoma" w:hAnsi="Tahoma" w:cs="Tahoma"/>
          <w:sz w:val="20"/>
        </w:rPr>
        <w:t xml:space="preserve">ROZDZIAŁ </w:t>
      </w:r>
      <w:r w:rsidR="002E3EA8" w:rsidRPr="001664F6">
        <w:rPr>
          <w:rFonts w:ascii="Tahoma" w:hAnsi="Tahoma" w:cs="Tahoma"/>
          <w:sz w:val="20"/>
        </w:rPr>
        <w:t>VI</w:t>
      </w:r>
      <w:r w:rsidR="00A16332" w:rsidRPr="001664F6">
        <w:rPr>
          <w:rFonts w:ascii="Tahoma" w:hAnsi="Tahoma" w:cs="Tahoma"/>
          <w:sz w:val="20"/>
        </w:rPr>
        <w:t xml:space="preserve">. </w:t>
      </w:r>
      <w:r w:rsidR="00A16332" w:rsidRPr="001664F6">
        <w:rPr>
          <w:rFonts w:ascii="Tahoma" w:hAnsi="Tahoma" w:cs="Tahoma"/>
          <w:sz w:val="20"/>
        </w:rPr>
        <w:tab/>
        <w:t xml:space="preserve">INFORMACJA NA TEMAT MOŻLIWOŚCI SKŁADANIA </w:t>
      </w:r>
      <w:r w:rsidR="00677341" w:rsidRPr="001664F6">
        <w:rPr>
          <w:rFonts w:ascii="Tahoma" w:hAnsi="Tahoma" w:cs="Tahoma"/>
          <w:sz w:val="20"/>
        </w:rPr>
        <w:t>OFERTY WSPÓLNEJ (</w:t>
      </w:r>
      <w:r w:rsidR="00A16332" w:rsidRPr="001664F6">
        <w:rPr>
          <w:rFonts w:ascii="Tahoma" w:hAnsi="Tahoma" w:cs="Tahoma"/>
          <w:sz w:val="20"/>
        </w:rPr>
        <w:t>PRZEZ DWA LUB WIĘCEJ PODMIOTÓW</w:t>
      </w:r>
      <w:r w:rsidR="00677341" w:rsidRPr="001664F6">
        <w:rPr>
          <w:rFonts w:ascii="Tahoma" w:hAnsi="Tahoma" w:cs="Tahoma"/>
          <w:sz w:val="20"/>
        </w:rPr>
        <w:t>)</w:t>
      </w:r>
    </w:p>
    <w:p w:rsidR="00C824F2" w:rsidRPr="001664F6" w:rsidRDefault="00C824F2" w:rsidP="002056F0">
      <w:pPr>
        <w:widowControl w:val="0"/>
        <w:numPr>
          <w:ilvl w:val="0"/>
          <w:numId w:val="39"/>
        </w:numPr>
        <w:shd w:val="clear" w:color="auto" w:fill="FFFFFF"/>
        <w:autoSpaceDE w:val="0"/>
        <w:autoSpaceDN w:val="0"/>
        <w:adjustRightInd w:val="0"/>
        <w:spacing w:line="276" w:lineRule="auto"/>
        <w:ind w:left="370" w:hanging="365"/>
        <w:jc w:val="both"/>
        <w:rPr>
          <w:rFonts w:ascii="Tahoma" w:hAnsi="Tahoma" w:cs="Tahoma"/>
          <w:spacing w:val="-7"/>
        </w:rPr>
      </w:pPr>
      <w:r w:rsidRPr="001664F6">
        <w:rPr>
          <w:rFonts w:ascii="Tahoma" w:hAnsi="Tahoma" w:cs="Tahoma"/>
          <w:spacing w:val="-7"/>
        </w:rPr>
        <w:t>Zamawiający dopuszcza złożenie oferty wspólnej.</w:t>
      </w:r>
    </w:p>
    <w:p w:rsidR="00C54FA2" w:rsidRPr="001664F6" w:rsidRDefault="00C54FA2" w:rsidP="002056F0">
      <w:pPr>
        <w:widowControl w:val="0"/>
        <w:numPr>
          <w:ilvl w:val="0"/>
          <w:numId w:val="39"/>
        </w:numPr>
        <w:shd w:val="clear" w:color="auto" w:fill="FFFFFF"/>
        <w:autoSpaceDE w:val="0"/>
        <w:autoSpaceDN w:val="0"/>
        <w:adjustRightInd w:val="0"/>
        <w:spacing w:line="276" w:lineRule="auto"/>
        <w:ind w:left="370" w:hanging="365"/>
        <w:jc w:val="both"/>
        <w:rPr>
          <w:rFonts w:ascii="Tahoma" w:hAnsi="Tahoma" w:cs="Tahoma"/>
          <w:spacing w:val="-7"/>
        </w:rPr>
      </w:pPr>
      <w:r w:rsidRPr="001664F6">
        <w:rPr>
          <w:rFonts w:ascii="Tahoma" w:hAnsi="Tahoma" w:cs="Tahoma"/>
        </w:rPr>
        <w:t>Oferta musi być podpisana w taki sposób, by prawnie zobowiązywała wszystkich Wykonawców występujących wspólnie.</w:t>
      </w:r>
    </w:p>
    <w:p w:rsidR="00E21C20" w:rsidRPr="001664F6" w:rsidRDefault="00C54FA2" w:rsidP="002056F0">
      <w:pPr>
        <w:widowControl w:val="0"/>
        <w:numPr>
          <w:ilvl w:val="0"/>
          <w:numId w:val="39"/>
        </w:numPr>
        <w:shd w:val="clear" w:color="auto" w:fill="FFFFFF"/>
        <w:autoSpaceDE w:val="0"/>
        <w:autoSpaceDN w:val="0"/>
        <w:adjustRightInd w:val="0"/>
        <w:spacing w:line="276" w:lineRule="auto"/>
        <w:ind w:left="370" w:hanging="365"/>
        <w:jc w:val="both"/>
        <w:rPr>
          <w:rFonts w:ascii="Tahoma" w:hAnsi="Tahoma" w:cs="Tahoma"/>
          <w:spacing w:val="-7"/>
        </w:rPr>
      </w:pPr>
      <w:r w:rsidRPr="001664F6">
        <w:rPr>
          <w:rFonts w:ascii="Tahoma" w:hAnsi="Tahoma" w:cs="Tahoma"/>
        </w:rPr>
        <w:t xml:space="preserve">Wykonawcy występujący wspólnie muszą ustanowić pełnomocnika (lidera) do reprezentowania ich w postępowaniu o udzielenie niniejszego zamówienia albo do reprezentowania ich w postępowaniu oraz zawarcia umowy o udzielenie przedmiotowego zamówienia. Umocowanie musi wynikać z treści pełnomocnictwa. </w:t>
      </w:r>
    </w:p>
    <w:p w:rsidR="00C54FA2" w:rsidRPr="001664F6" w:rsidRDefault="00C54FA2" w:rsidP="00E21C20">
      <w:pPr>
        <w:widowControl w:val="0"/>
        <w:shd w:val="clear" w:color="auto" w:fill="FFFFFF"/>
        <w:autoSpaceDE w:val="0"/>
        <w:autoSpaceDN w:val="0"/>
        <w:adjustRightInd w:val="0"/>
        <w:spacing w:line="276" w:lineRule="auto"/>
        <w:ind w:left="370"/>
        <w:jc w:val="both"/>
        <w:rPr>
          <w:rFonts w:ascii="Tahoma" w:hAnsi="Tahoma" w:cs="Tahoma"/>
          <w:b/>
          <w:i/>
          <w:spacing w:val="-7"/>
        </w:rPr>
      </w:pPr>
      <w:r w:rsidRPr="001664F6">
        <w:rPr>
          <w:rFonts w:ascii="Tahoma" w:hAnsi="Tahoma" w:cs="Tahoma"/>
          <w:b/>
          <w:i/>
        </w:rPr>
        <w:t>Uwaga: treść pełnomocnictwa powinna dokładnie określać zakres umocowania. Dokument pełnomocnictwa (</w:t>
      </w:r>
      <w:proofErr w:type="spellStart"/>
      <w:r w:rsidRPr="001664F6">
        <w:rPr>
          <w:rFonts w:ascii="Tahoma" w:hAnsi="Tahoma" w:cs="Tahoma"/>
          <w:b/>
          <w:i/>
        </w:rPr>
        <w:t>skan</w:t>
      </w:r>
      <w:proofErr w:type="spellEnd"/>
      <w:r w:rsidRPr="001664F6">
        <w:rPr>
          <w:rFonts w:ascii="Tahoma" w:hAnsi="Tahoma" w:cs="Tahoma"/>
          <w:b/>
          <w:i/>
        </w:rPr>
        <w:t xml:space="preserve"> dokumentu) należy złożyć wraz z ofertą.</w:t>
      </w:r>
    </w:p>
    <w:p w:rsidR="00C54FA2" w:rsidRPr="001664F6" w:rsidRDefault="00C54FA2" w:rsidP="002056F0">
      <w:pPr>
        <w:widowControl w:val="0"/>
        <w:numPr>
          <w:ilvl w:val="0"/>
          <w:numId w:val="39"/>
        </w:numPr>
        <w:shd w:val="clear" w:color="auto" w:fill="FFFFFF"/>
        <w:autoSpaceDE w:val="0"/>
        <w:autoSpaceDN w:val="0"/>
        <w:adjustRightInd w:val="0"/>
        <w:spacing w:line="276" w:lineRule="auto"/>
        <w:ind w:left="370" w:hanging="365"/>
        <w:jc w:val="both"/>
        <w:rPr>
          <w:rFonts w:ascii="Tahoma" w:hAnsi="Tahoma" w:cs="Tahoma"/>
          <w:spacing w:val="-3"/>
        </w:rPr>
      </w:pPr>
      <w:r w:rsidRPr="001664F6">
        <w:rPr>
          <w:rFonts w:ascii="Tahoma" w:hAnsi="Tahoma" w:cs="Tahoma"/>
        </w:rPr>
        <w:t>Wszelka korespondencja oraz rozliczenia dokonywane będą wyłącznie z pełnomocnikiem (liderem).</w:t>
      </w:r>
    </w:p>
    <w:p w:rsidR="00C54FA2" w:rsidRPr="001664F6" w:rsidRDefault="00C54FA2" w:rsidP="002056F0">
      <w:pPr>
        <w:widowControl w:val="0"/>
        <w:numPr>
          <w:ilvl w:val="0"/>
          <w:numId w:val="39"/>
        </w:numPr>
        <w:shd w:val="clear" w:color="auto" w:fill="FFFFFF"/>
        <w:autoSpaceDE w:val="0"/>
        <w:autoSpaceDN w:val="0"/>
        <w:adjustRightInd w:val="0"/>
        <w:spacing w:line="276" w:lineRule="auto"/>
        <w:ind w:left="370" w:hanging="365"/>
        <w:jc w:val="both"/>
        <w:rPr>
          <w:rFonts w:ascii="Tahoma" w:hAnsi="Tahoma" w:cs="Tahoma"/>
          <w:spacing w:val="-4"/>
        </w:rPr>
      </w:pPr>
      <w:r w:rsidRPr="001664F6">
        <w:rPr>
          <w:rFonts w:ascii="Tahoma" w:hAnsi="Tahoma" w:cs="Tahoma"/>
        </w:rPr>
        <w:t>Wypełniając formularz oferty, jak również inne dokumenty powołujące się na wykonawcę, w miejscu „np. nazwa i adres wykonawcy” należy wpisać dane dotyczące wszystkich uczestników, którzy wspólnie ubiegają się o zamówienie a nie tylko pełnomocnika.</w:t>
      </w:r>
    </w:p>
    <w:p w:rsidR="00C54FA2" w:rsidRPr="001664F6" w:rsidRDefault="00C54FA2" w:rsidP="002056F0">
      <w:pPr>
        <w:widowControl w:val="0"/>
        <w:numPr>
          <w:ilvl w:val="0"/>
          <w:numId w:val="39"/>
        </w:numPr>
        <w:shd w:val="clear" w:color="auto" w:fill="FFFFFF"/>
        <w:autoSpaceDE w:val="0"/>
        <w:autoSpaceDN w:val="0"/>
        <w:adjustRightInd w:val="0"/>
        <w:spacing w:line="276" w:lineRule="auto"/>
        <w:ind w:left="370" w:hanging="365"/>
        <w:jc w:val="both"/>
        <w:rPr>
          <w:rFonts w:ascii="Tahoma" w:hAnsi="Tahoma" w:cs="Tahoma"/>
          <w:spacing w:val="-7"/>
        </w:rPr>
      </w:pPr>
      <w:r w:rsidRPr="001664F6">
        <w:rPr>
          <w:rFonts w:ascii="Tahoma" w:hAnsi="Tahoma" w:cs="Tahoma"/>
        </w:rPr>
        <w:t>Wykonawcy występujący wspóln</w:t>
      </w:r>
      <w:r w:rsidR="001640A2" w:rsidRPr="001664F6">
        <w:rPr>
          <w:rFonts w:ascii="Tahoma" w:hAnsi="Tahoma" w:cs="Tahoma"/>
        </w:rPr>
        <w:t>ie przed podpisaniem umowy zobowiązani są</w:t>
      </w:r>
      <w:r w:rsidRPr="001664F6">
        <w:rPr>
          <w:rFonts w:ascii="Tahoma" w:hAnsi="Tahoma" w:cs="Tahoma"/>
        </w:rPr>
        <w:t xml:space="preserve"> przedłożyć zamawiającemu umowę regulującą współpracę tych Wykonawców.</w:t>
      </w:r>
    </w:p>
    <w:p w:rsidR="003A70B9" w:rsidRPr="001664F6" w:rsidRDefault="003A70B9" w:rsidP="002642B6">
      <w:pPr>
        <w:spacing w:line="288" w:lineRule="auto"/>
        <w:ind w:right="28"/>
        <w:rPr>
          <w:rFonts w:ascii="Tahoma" w:hAnsi="Tahoma" w:cs="Tahoma"/>
          <w:color w:val="FF0000"/>
        </w:rPr>
      </w:pPr>
    </w:p>
    <w:p w:rsidR="00677341" w:rsidRPr="001664F6" w:rsidRDefault="001664F6" w:rsidP="004C2FFF">
      <w:pPr>
        <w:pStyle w:val="Nagwek2"/>
        <w:spacing w:line="288" w:lineRule="auto"/>
        <w:rPr>
          <w:rFonts w:ascii="Tahoma" w:hAnsi="Tahoma" w:cs="Tahoma"/>
          <w:sz w:val="20"/>
        </w:rPr>
      </w:pPr>
      <w:r>
        <w:rPr>
          <w:rFonts w:ascii="Tahoma" w:hAnsi="Tahoma" w:cs="Tahoma"/>
          <w:sz w:val="20"/>
        </w:rPr>
        <w:t xml:space="preserve">ROZDZIAŁ VII.  </w:t>
      </w:r>
      <w:r w:rsidR="00677341" w:rsidRPr="001664F6">
        <w:rPr>
          <w:rFonts w:ascii="Tahoma" w:hAnsi="Tahoma" w:cs="Tahoma"/>
          <w:sz w:val="20"/>
        </w:rPr>
        <w:t>INFORMACJA NA TEMAT PODWYKONAWCÓW</w:t>
      </w:r>
    </w:p>
    <w:p w:rsidR="00C54FA2" w:rsidRPr="001664F6" w:rsidRDefault="00C54FA2" w:rsidP="002056F0">
      <w:pPr>
        <w:widowControl w:val="0"/>
        <w:numPr>
          <w:ilvl w:val="0"/>
          <w:numId w:val="42"/>
        </w:numPr>
        <w:shd w:val="clear" w:color="auto" w:fill="FFFFFF"/>
        <w:autoSpaceDE w:val="0"/>
        <w:autoSpaceDN w:val="0"/>
        <w:adjustRightInd w:val="0"/>
        <w:spacing w:line="276" w:lineRule="auto"/>
        <w:ind w:left="426" w:hanging="283"/>
        <w:jc w:val="both"/>
        <w:rPr>
          <w:rFonts w:ascii="Tahoma" w:hAnsi="Tahoma" w:cs="Tahoma"/>
          <w:spacing w:val="-9"/>
        </w:rPr>
      </w:pPr>
      <w:r w:rsidRPr="001664F6">
        <w:rPr>
          <w:rFonts w:ascii="Tahoma" w:hAnsi="Tahoma" w:cs="Tahoma"/>
        </w:rPr>
        <w:t xml:space="preserve">Zamawiający dopuszcza możliwość powierzenia przez </w:t>
      </w:r>
      <w:r w:rsidR="002642B6" w:rsidRPr="001664F6">
        <w:rPr>
          <w:rFonts w:ascii="Tahoma" w:hAnsi="Tahoma" w:cs="Tahoma"/>
        </w:rPr>
        <w:t xml:space="preserve">Wykonawcę części zadań </w:t>
      </w:r>
      <w:r w:rsidRPr="001664F6">
        <w:rPr>
          <w:rFonts w:ascii="Tahoma" w:hAnsi="Tahoma" w:cs="Tahoma"/>
        </w:rPr>
        <w:t>Podwykonawcom.</w:t>
      </w:r>
    </w:p>
    <w:p w:rsidR="00C54FA2" w:rsidRPr="001664F6" w:rsidRDefault="00C54FA2" w:rsidP="002056F0">
      <w:pPr>
        <w:widowControl w:val="0"/>
        <w:numPr>
          <w:ilvl w:val="0"/>
          <w:numId w:val="42"/>
        </w:numPr>
        <w:shd w:val="clear" w:color="auto" w:fill="FFFFFF"/>
        <w:autoSpaceDE w:val="0"/>
        <w:autoSpaceDN w:val="0"/>
        <w:adjustRightInd w:val="0"/>
        <w:spacing w:line="276" w:lineRule="auto"/>
        <w:ind w:left="426" w:hanging="283"/>
        <w:jc w:val="both"/>
        <w:rPr>
          <w:rFonts w:ascii="Tahoma" w:hAnsi="Tahoma" w:cs="Tahoma"/>
          <w:spacing w:val="-8"/>
        </w:rPr>
      </w:pPr>
      <w:r w:rsidRPr="001664F6">
        <w:rPr>
          <w:rFonts w:ascii="Tahoma" w:hAnsi="Tahoma" w:cs="Tahoma"/>
        </w:rPr>
        <w:t>Zamawiający żąda wskazania przez Wykonawcę w treści oferty tych części zamówienia, których wykonanie zamierza powierzyć Podwykonawcom oraz podania przez Wykonawcę firm i adresów</w:t>
      </w:r>
      <w:r w:rsidRPr="001664F6">
        <w:rPr>
          <w:rFonts w:ascii="Tahoma" w:hAnsi="Tahoma" w:cs="Tahoma"/>
          <w:spacing w:val="-8"/>
        </w:rPr>
        <w:t xml:space="preserve"> </w:t>
      </w:r>
      <w:r w:rsidRPr="001664F6">
        <w:rPr>
          <w:rFonts w:ascii="Tahoma" w:hAnsi="Tahoma" w:cs="Tahoma"/>
        </w:rPr>
        <w:t>Podwykonawców. W przypadku braku takiego oświadczenia, Zamawiający uzna, iż Wykonawca będzie realizował zamówienia bez udziału Podwykonawców.</w:t>
      </w:r>
    </w:p>
    <w:p w:rsidR="00C54FA2" w:rsidRPr="001664F6" w:rsidRDefault="001640A2" w:rsidP="00C54FA2">
      <w:pPr>
        <w:shd w:val="clear" w:color="auto" w:fill="FFFFFF"/>
        <w:spacing w:line="276" w:lineRule="auto"/>
        <w:ind w:left="426" w:hanging="283"/>
        <w:jc w:val="both"/>
        <w:rPr>
          <w:rFonts w:ascii="Tahoma" w:hAnsi="Tahoma" w:cs="Tahoma"/>
        </w:rPr>
      </w:pPr>
      <w:r w:rsidRPr="001664F6">
        <w:rPr>
          <w:rFonts w:ascii="Tahoma" w:hAnsi="Tahoma" w:cs="Tahoma"/>
        </w:rPr>
        <w:t>3</w:t>
      </w:r>
      <w:r w:rsidR="00C54FA2" w:rsidRPr="001664F6">
        <w:rPr>
          <w:rFonts w:ascii="Tahoma" w:hAnsi="Tahoma" w:cs="Tahoma"/>
        </w:rPr>
        <w:t>.</w:t>
      </w:r>
      <w:r w:rsidR="00C54FA2" w:rsidRPr="001664F6">
        <w:rPr>
          <w:rFonts w:ascii="Tahoma" w:hAnsi="Tahoma" w:cs="Tahoma"/>
        </w:rPr>
        <w:tab/>
        <w:t>Wykonawca jest zobowiązany do zawiadamiania Zamawiającego o wszelkich zmianach w zakresie podwykonawców biorących udział w wykonywaniu zamówienia.</w:t>
      </w:r>
    </w:p>
    <w:p w:rsidR="00C54FA2" w:rsidRPr="001664F6" w:rsidRDefault="001640A2" w:rsidP="00C54FA2">
      <w:pPr>
        <w:shd w:val="clear" w:color="auto" w:fill="FFFFFF"/>
        <w:spacing w:line="276" w:lineRule="auto"/>
        <w:ind w:left="426" w:hanging="283"/>
        <w:jc w:val="both"/>
        <w:rPr>
          <w:rFonts w:ascii="Tahoma" w:hAnsi="Tahoma" w:cs="Tahoma"/>
        </w:rPr>
      </w:pPr>
      <w:r w:rsidRPr="001664F6">
        <w:rPr>
          <w:rFonts w:ascii="Tahoma" w:hAnsi="Tahoma" w:cs="Tahoma"/>
        </w:rPr>
        <w:t>4</w:t>
      </w:r>
      <w:r w:rsidR="00C54FA2" w:rsidRPr="001664F6">
        <w:rPr>
          <w:rFonts w:ascii="Tahoma" w:hAnsi="Tahoma" w:cs="Tahoma"/>
        </w:rPr>
        <w:t>.</w:t>
      </w:r>
      <w:r w:rsidR="00C54FA2" w:rsidRPr="001664F6">
        <w:rPr>
          <w:rFonts w:ascii="Tahoma" w:hAnsi="Tahoma" w:cs="Tahoma"/>
        </w:rPr>
        <w:tab/>
        <w:t>Wykonawca odpowiada za działania, uchybienia, zaniedbania Podwykonawcy, jak za swoje działania.</w:t>
      </w:r>
    </w:p>
    <w:p w:rsidR="00FD2B31" w:rsidRPr="001664F6" w:rsidRDefault="00FD2B31" w:rsidP="00831C15">
      <w:pPr>
        <w:tabs>
          <w:tab w:val="left" w:pos="567"/>
        </w:tabs>
        <w:spacing w:line="288" w:lineRule="auto"/>
        <w:ind w:right="28"/>
        <w:jc w:val="both"/>
        <w:rPr>
          <w:rFonts w:ascii="Tahoma" w:hAnsi="Tahoma" w:cs="Tahoma"/>
          <w:b/>
          <w:color w:val="FF0000"/>
        </w:rPr>
      </w:pPr>
    </w:p>
    <w:p w:rsidR="00A16332" w:rsidRPr="001664F6" w:rsidRDefault="002642B6" w:rsidP="004C2FFF">
      <w:pPr>
        <w:pStyle w:val="Nagwek2"/>
        <w:spacing w:line="288" w:lineRule="auto"/>
        <w:rPr>
          <w:rFonts w:ascii="Tahoma" w:hAnsi="Tahoma" w:cs="Tahoma"/>
          <w:sz w:val="20"/>
        </w:rPr>
      </w:pPr>
      <w:r w:rsidRPr="001664F6">
        <w:rPr>
          <w:rFonts w:ascii="Tahoma" w:hAnsi="Tahoma" w:cs="Tahoma"/>
          <w:sz w:val="20"/>
        </w:rPr>
        <w:lastRenderedPageBreak/>
        <w:t>ROZDZIAŁ VI</w:t>
      </w:r>
      <w:r w:rsidR="00E625A9" w:rsidRPr="001664F6">
        <w:rPr>
          <w:rFonts w:ascii="Tahoma" w:hAnsi="Tahoma" w:cs="Tahoma"/>
          <w:sz w:val="20"/>
        </w:rPr>
        <w:t>I</w:t>
      </w:r>
      <w:r w:rsidRPr="001664F6">
        <w:rPr>
          <w:rFonts w:ascii="Tahoma" w:hAnsi="Tahoma" w:cs="Tahoma"/>
          <w:sz w:val="20"/>
        </w:rPr>
        <w:t xml:space="preserve">I.  </w:t>
      </w:r>
      <w:r w:rsidR="00E05B84" w:rsidRPr="001664F6">
        <w:rPr>
          <w:rFonts w:ascii="Tahoma" w:hAnsi="Tahoma" w:cs="Tahoma"/>
          <w:sz w:val="20"/>
        </w:rPr>
        <w:t xml:space="preserve">  </w:t>
      </w:r>
      <w:r w:rsidR="00A16332" w:rsidRPr="001664F6">
        <w:rPr>
          <w:rFonts w:ascii="Tahoma" w:hAnsi="Tahoma" w:cs="Tahoma"/>
          <w:sz w:val="20"/>
        </w:rPr>
        <w:t>TERMIN WYKONANIA ZAMÓWIENIA</w:t>
      </w:r>
    </w:p>
    <w:p w:rsidR="002642B6" w:rsidRPr="001664F6" w:rsidRDefault="00A16332" w:rsidP="002642B6">
      <w:pPr>
        <w:spacing w:line="288" w:lineRule="auto"/>
        <w:ind w:right="28"/>
        <w:jc w:val="both"/>
        <w:rPr>
          <w:rFonts w:ascii="Tahoma" w:hAnsi="Tahoma" w:cs="Tahoma"/>
          <w:b/>
        </w:rPr>
      </w:pPr>
      <w:r w:rsidRPr="001664F6">
        <w:rPr>
          <w:rFonts w:ascii="Tahoma" w:hAnsi="Tahoma" w:cs="Tahoma"/>
        </w:rPr>
        <w:t>Zamówienie należy zrealizować w terminie</w:t>
      </w:r>
      <w:r w:rsidR="00E41566" w:rsidRPr="001664F6">
        <w:rPr>
          <w:rFonts w:ascii="Tahoma" w:hAnsi="Tahoma" w:cs="Tahoma"/>
        </w:rPr>
        <w:t>:</w:t>
      </w:r>
      <w:r w:rsidR="004C2FFF" w:rsidRPr="001664F6">
        <w:rPr>
          <w:rFonts w:ascii="Tahoma" w:hAnsi="Tahoma" w:cs="Tahoma"/>
        </w:rPr>
        <w:t xml:space="preserve"> </w:t>
      </w:r>
      <w:r w:rsidR="004C2FFF" w:rsidRPr="001664F6">
        <w:rPr>
          <w:rFonts w:ascii="Tahoma" w:hAnsi="Tahoma" w:cs="Tahoma"/>
          <w:b/>
        </w:rPr>
        <w:t xml:space="preserve">do </w:t>
      </w:r>
      <w:r w:rsidR="00865CD9" w:rsidRPr="001664F6">
        <w:rPr>
          <w:rFonts w:ascii="Tahoma" w:hAnsi="Tahoma" w:cs="Tahoma"/>
          <w:b/>
        </w:rPr>
        <w:t>21</w:t>
      </w:r>
      <w:r w:rsidR="00831C15" w:rsidRPr="001664F6">
        <w:rPr>
          <w:rFonts w:ascii="Tahoma" w:hAnsi="Tahoma" w:cs="Tahoma"/>
          <w:b/>
        </w:rPr>
        <w:t xml:space="preserve"> dni od dnia zawarcia umowy. </w:t>
      </w:r>
    </w:p>
    <w:p w:rsidR="002642B6" w:rsidRPr="001664F6" w:rsidRDefault="002642B6" w:rsidP="002642B6">
      <w:pPr>
        <w:spacing w:line="288" w:lineRule="auto"/>
        <w:ind w:right="28"/>
        <w:jc w:val="both"/>
        <w:rPr>
          <w:rFonts w:ascii="Tahoma" w:hAnsi="Tahoma" w:cs="Tahoma"/>
          <w:b/>
        </w:rPr>
      </w:pPr>
    </w:p>
    <w:p w:rsidR="00A16332" w:rsidRPr="001664F6" w:rsidRDefault="002642B6" w:rsidP="002642B6">
      <w:pPr>
        <w:spacing w:line="288" w:lineRule="auto"/>
        <w:ind w:right="28"/>
        <w:jc w:val="both"/>
        <w:rPr>
          <w:rFonts w:ascii="Tahoma" w:hAnsi="Tahoma" w:cs="Tahoma"/>
          <w:b/>
        </w:rPr>
      </w:pPr>
      <w:r w:rsidRPr="001664F6">
        <w:rPr>
          <w:rFonts w:ascii="Tahoma" w:hAnsi="Tahoma" w:cs="Tahoma"/>
          <w:b/>
        </w:rPr>
        <w:t>ROZDZIAŁ IX</w:t>
      </w:r>
      <w:r w:rsidR="001664F6">
        <w:rPr>
          <w:rFonts w:ascii="Tahoma" w:hAnsi="Tahoma" w:cs="Tahoma"/>
          <w:b/>
        </w:rPr>
        <w:t xml:space="preserve">. </w:t>
      </w:r>
      <w:r w:rsidR="00A16332" w:rsidRPr="001664F6">
        <w:rPr>
          <w:rFonts w:ascii="Tahoma" w:hAnsi="Tahoma" w:cs="Tahoma"/>
          <w:b/>
        </w:rPr>
        <w:t>OPIS SPOSOBU UDZIELANIA WYJAŚNIEŃ DOTYCZĄCYCH SPECYFIKACJI</w:t>
      </w:r>
      <w:r w:rsidR="00CC6A34" w:rsidRPr="001664F6">
        <w:rPr>
          <w:rFonts w:ascii="Tahoma" w:hAnsi="Tahoma" w:cs="Tahoma"/>
          <w:b/>
        </w:rPr>
        <w:t xml:space="preserve"> ISTOTNYCH WARUNKÓW ZAMÓWIENIA</w:t>
      </w:r>
    </w:p>
    <w:p w:rsidR="00C54FA2" w:rsidRPr="001664F6" w:rsidRDefault="00C54FA2" w:rsidP="002056F0">
      <w:pPr>
        <w:pStyle w:val="Tekstpodstawowy"/>
        <w:numPr>
          <w:ilvl w:val="0"/>
          <w:numId w:val="4"/>
        </w:numPr>
        <w:tabs>
          <w:tab w:val="clear" w:pos="567"/>
        </w:tabs>
        <w:spacing w:line="276" w:lineRule="auto"/>
        <w:ind w:left="426" w:hanging="283"/>
        <w:rPr>
          <w:rFonts w:ascii="Tahoma" w:hAnsi="Tahoma" w:cs="Tahoma"/>
          <w:sz w:val="20"/>
        </w:rPr>
      </w:pPr>
      <w:r w:rsidRPr="001664F6">
        <w:rPr>
          <w:rFonts w:ascii="Tahoma" w:hAnsi="Tahoma" w:cs="Tahoma"/>
          <w:sz w:val="20"/>
        </w:rPr>
        <w:t xml:space="preserve">Wykonawca może zwrócić się do Zamawiającego o wyjaśnienie treści zapytania ofertowego. Wniosek o wyjaśnienie treści zapytania należy złożyć w postaci elektronicznej za pośrednictwem poczty elektronicznej na adres </w:t>
      </w:r>
      <w:hyperlink r:id="rId10" w:history="1">
        <w:r w:rsidRPr="001664F6">
          <w:rPr>
            <w:rStyle w:val="Hipercze"/>
            <w:rFonts w:ascii="Tahoma" w:hAnsi="Tahoma" w:cs="Tahoma"/>
            <w:color w:val="auto"/>
            <w:sz w:val="20"/>
          </w:rPr>
          <w:t>sekretariat@kopernikus.pl</w:t>
        </w:r>
      </w:hyperlink>
      <w:r w:rsidRPr="001664F6">
        <w:rPr>
          <w:rFonts w:ascii="Tahoma" w:hAnsi="Tahoma" w:cs="Tahoma"/>
          <w:sz w:val="20"/>
          <w:u w:val="single"/>
        </w:rPr>
        <w:t xml:space="preserve"> </w:t>
      </w:r>
    </w:p>
    <w:p w:rsidR="00C54FA2" w:rsidRPr="001664F6" w:rsidRDefault="00C54FA2" w:rsidP="002056F0">
      <w:pPr>
        <w:pStyle w:val="Tekstpodstawowy"/>
        <w:numPr>
          <w:ilvl w:val="0"/>
          <w:numId w:val="4"/>
        </w:numPr>
        <w:tabs>
          <w:tab w:val="clear" w:pos="567"/>
        </w:tabs>
        <w:spacing w:line="276" w:lineRule="auto"/>
        <w:ind w:left="426" w:hanging="283"/>
        <w:rPr>
          <w:rFonts w:ascii="Tahoma" w:hAnsi="Tahoma" w:cs="Tahoma"/>
          <w:sz w:val="20"/>
        </w:rPr>
      </w:pPr>
      <w:r w:rsidRPr="001664F6">
        <w:rPr>
          <w:rFonts w:ascii="Tahoma" w:hAnsi="Tahoma" w:cs="Tahoma"/>
          <w:sz w:val="20"/>
        </w:rPr>
        <w:t>Zamawiający niezwłocznie udzieli wyjaśnień, jednakże nie później niż na 2 dni przed upływem terminu składania ofert, o ile wniosek o wyjaśnienie zapytania wpłynie do Zamawiającego nie później niż do końca dnia, w którym upływa połowa wyznaczonego terminu składania ofert. W przypadku gdy zapytanie wpłynie po tym terminie, Zamawiający może pozostawić je bez rozpoznania.</w:t>
      </w:r>
    </w:p>
    <w:p w:rsidR="00C54FA2" w:rsidRPr="001664F6" w:rsidRDefault="00C54FA2" w:rsidP="002056F0">
      <w:pPr>
        <w:pStyle w:val="Tekstpodstawowy"/>
        <w:numPr>
          <w:ilvl w:val="0"/>
          <w:numId w:val="4"/>
        </w:numPr>
        <w:tabs>
          <w:tab w:val="clear" w:pos="567"/>
        </w:tabs>
        <w:spacing w:line="276" w:lineRule="auto"/>
        <w:ind w:left="426" w:hanging="283"/>
        <w:rPr>
          <w:rFonts w:ascii="Tahoma" w:hAnsi="Tahoma" w:cs="Tahoma"/>
          <w:sz w:val="20"/>
        </w:rPr>
      </w:pPr>
      <w:r w:rsidRPr="001664F6">
        <w:rPr>
          <w:rFonts w:ascii="Tahoma" w:hAnsi="Tahoma" w:cs="Tahoma"/>
          <w:sz w:val="20"/>
        </w:rPr>
        <w:t>W uzasadnionych przypadkach Zamawiający może przed upływem terminu składania ofert zmienić treść zapytania. Każda wprowadzona przez Zamawiającego zmiana staje się w takim przypadku częścią zapytania ofertowego. Dokonaną zmianę treści zapytania ofertowego Zamawiający udostępnia na stronie internetowej po adresem:</w:t>
      </w:r>
      <w:r w:rsidRPr="001664F6">
        <w:rPr>
          <w:rStyle w:val="Hipercze"/>
          <w:rFonts w:ascii="Tahoma" w:hAnsi="Tahoma" w:cs="Tahoma"/>
          <w:color w:val="auto"/>
          <w:sz w:val="20"/>
        </w:rPr>
        <w:t xml:space="preserve"> </w:t>
      </w:r>
      <w:hyperlink w:history="1">
        <w:r w:rsidRPr="001664F6">
          <w:rPr>
            <w:rStyle w:val="Hipercze"/>
            <w:rFonts w:ascii="Tahoma" w:hAnsi="Tahoma" w:cs="Tahoma"/>
            <w:color w:val="auto"/>
            <w:sz w:val="20"/>
          </w:rPr>
          <w:t>https://bazakonkurencyjnosci.funduszeeuropejskie.gov.pl /</w:t>
        </w:r>
      </w:hyperlink>
    </w:p>
    <w:p w:rsidR="00C54FA2" w:rsidRPr="001664F6" w:rsidRDefault="00C54FA2" w:rsidP="002056F0">
      <w:pPr>
        <w:pStyle w:val="Tekstpodstawowy"/>
        <w:numPr>
          <w:ilvl w:val="0"/>
          <w:numId w:val="4"/>
        </w:numPr>
        <w:tabs>
          <w:tab w:val="clear" w:pos="567"/>
        </w:tabs>
        <w:spacing w:line="276" w:lineRule="auto"/>
        <w:ind w:left="426" w:hanging="283"/>
        <w:rPr>
          <w:rFonts w:ascii="Tahoma" w:hAnsi="Tahoma" w:cs="Tahoma"/>
          <w:sz w:val="20"/>
          <w:u w:val="single"/>
        </w:rPr>
      </w:pPr>
      <w:r w:rsidRPr="001664F6">
        <w:rPr>
          <w:rFonts w:ascii="Tahoma" w:hAnsi="Tahoma" w:cs="Tahoma"/>
          <w:sz w:val="20"/>
        </w:rPr>
        <w:t xml:space="preserve">Treść niniejszego zapytania ofertowego zamieszczona jest na stronie internetowej, pod następującym adresem: </w:t>
      </w:r>
      <w:hyperlink r:id="rId11" w:history="1">
        <w:r w:rsidRPr="001664F6">
          <w:rPr>
            <w:rStyle w:val="Hipercze"/>
            <w:rFonts w:ascii="Tahoma" w:hAnsi="Tahoma" w:cs="Tahoma"/>
            <w:color w:val="auto"/>
            <w:sz w:val="20"/>
          </w:rPr>
          <w:t>https://bazakonkurencyjnosci.funduszeeuropejskie.gov.pl</w:t>
        </w:r>
      </w:hyperlink>
      <w:r w:rsidRPr="001664F6">
        <w:rPr>
          <w:rStyle w:val="Hipercze"/>
          <w:rFonts w:ascii="Tahoma" w:hAnsi="Tahoma" w:cs="Tahoma"/>
          <w:color w:val="auto"/>
          <w:sz w:val="20"/>
        </w:rPr>
        <w:t xml:space="preserve"> /</w:t>
      </w:r>
    </w:p>
    <w:p w:rsidR="00C54FA2" w:rsidRPr="001664F6" w:rsidRDefault="00C54FA2" w:rsidP="002056F0">
      <w:pPr>
        <w:numPr>
          <w:ilvl w:val="0"/>
          <w:numId w:val="4"/>
        </w:numPr>
        <w:tabs>
          <w:tab w:val="clear" w:pos="567"/>
        </w:tabs>
        <w:spacing w:line="276" w:lineRule="auto"/>
        <w:ind w:left="426" w:hanging="283"/>
        <w:jc w:val="both"/>
        <w:rPr>
          <w:rFonts w:ascii="Tahoma" w:hAnsi="Tahoma" w:cs="Tahoma"/>
        </w:rPr>
      </w:pPr>
      <w:r w:rsidRPr="001664F6">
        <w:rPr>
          <w:rFonts w:ascii="Tahoma" w:hAnsi="Tahoma" w:cs="Tahoma"/>
        </w:rPr>
        <w:t>Wszelkie zmiany treści zapytania ofertowego, jak też wyjaśnienia i odpowiedzi na pytania co do treści zapytania ofertowego, Zamawiający zamieszczać będzie wyłącznie pod wskazanym wyżej adresem internetowym.</w:t>
      </w:r>
    </w:p>
    <w:p w:rsidR="00A16332" w:rsidRPr="001664F6" w:rsidRDefault="00A16332" w:rsidP="002056F0">
      <w:pPr>
        <w:numPr>
          <w:ilvl w:val="0"/>
          <w:numId w:val="4"/>
        </w:numPr>
        <w:tabs>
          <w:tab w:val="clear" w:pos="567"/>
        </w:tabs>
        <w:spacing w:line="276" w:lineRule="auto"/>
        <w:ind w:left="426" w:hanging="283"/>
        <w:jc w:val="both"/>
        <w:rPr>
          <w:rFonts w:ascii="Tahoma" w:hAnsi="Tahoma" w:cs="Tahoma"/>
        </w:rPr>
      </w:pPr>
      <w:r w:rsidRPr="001664F6">
        <w:rPr>
          <w:rFonts w:ascii="Tahoma" w:hAnsi="Tahoma" w:cs="Tahoma"/>
        </w:rPr>
        <w:t xml:space="preserve">Zamawiający oświadcza, iż nie zamierza zwoływać zebrania Wykonawców w celu wyjaśnienia treści </w:t>
      </w:r>
      <w:r w:rsidR="00C54FA2" w:rsidRPr="001664F6">
        <w:rPr>
          <w:rFonts w:ascii="Tahoma" w:hAnsi="Tahoma" w:cs="Tahoma"/>
        </w:rPr>
        <w:t>zapytania.</w:t>
      </w:r>
    </w:p>
    <w:p w:rsidR="000E42A4" w:rsidRPr="001664F6" w:rsidRDefault="000E42A4" w:rsidP="00654C85">
      <w:pPr>
        <w:pStyle w:val="Tekstpodstawowy"/>
        <w:spacing w:after="120" w:line="288" w:lineRule="auto"/>
        <w:ind w:left="567" w:right="28"/>
        <w:rPr>
          <w:rFonts w:ascii="Tahoma" w:hAnsi="Tahoma" w:cs="Tahoma"/>
          <w:color w:val="FF0000"/>
          <w:sz w:val="20"/>
        </w:rPr>
      </w:pPr>
    </w:p>
    <w:p w:rsidR="00A16332" w:rsidRPr="001664F6" w:rsidRDefault="000549E7" w:rsidP="00654C85">
      <w:pPr>
        <w:pStyle w:val="Nagwek2"/>
        <w:spacing w:line="288" w:lineRule="auto"/>
        <w:ind w:left="1701" w:hanging="1701"/>
        <w:rPr>
          <w:rFonts w:ascii="Tahoma" w:hAnsi="Tahoma" w:cs="Tahoma"/>
          <w:sz w:val="20"/>
        </w:rPr>
      </w:pPr>
      <w:r w:rsidRPr="001664F6">
        <w:rPr>
          <w:rFonts w:ascii="Tahoma" w:hAnsi="Tahoma" w:cs="Tahoma"/>
          <w:sz w:val="20"/>
        </w:rPr>
        <w:t>ROZDZIAŁ X</w:t>
      </w:r>
      <w:r w:rsidR="001664F6">
        <w:rPr>
          <w:rFonts w:ascii="Tahoma" w:hAnsi="Tahoma" w:cs="Tahoma"/>
          <w:sz w:val="20"/>
        </w:rPr>
        <w:t xml:space="preserve">. </w:t>
      </w:r>
      <w:r w:rsidR="00A16332" w:rsidRPr="001664F6">
        <w:rPr>
          <w:rFonts w:ascii="Tahoma" w:hAnsi="Tahoma" w:cs="Tahoma"/>
          <w:sz w:val="20"/>
        </w:rPr>
        <w:t>OSOBY ZE STRONY ZAMAWIAJĄCEGO UPR</w:t>
      </w:r>
      <w:r w:rsidR="008D7B58" w:rsidRPr="001664F6">
        <w:rPr>
          <w:rFonts w:ascii="Tahoma" w:hAnsi="Tahoma" w:cs="Tahoma"/>
          <w:sz w:val="20"/>
        </w:rPr>
        <w:t>AWNIONE DO POROZUMIEWANIA SIĘ Z </w:t>
      </w:r>
      <w:r w:rsidR="00A16332" w:rsidRPr="001664F6">
        <w:rPr>
          <w:rFonts w:ascii="Tahoma" w:hAnsi="Tahoma" w:cs="Tahoma"/>
          <w:sz w:val="20"/>
        </w:rPr>
        <w:t>WYKONAWCAMI</w:t>
      </w:r>
    </w:p>
    <w:p w:rsidR="00E46F60" w:rsidRPr="001664F6" w:rsidRDefault="00A16332" w:rsidP="00654C85">
      <w:pPr>
        <w:pStyle w:val="Tekstpodstawowy"/>
        <w:spacing w:line="288" w:lineRule="auto"/>
        <w:ind w:right="28"/>
        <w:rPr>
          <w:rFonts w:ascii="Tahoma" w:hAnsi="Tahoma" w:cs="Tahoma"/>
          <w:sz w:val="20"/>
        </w:rPr>
      </w:pPr>
      <w:r w:rsidRPr="001664F6">
        <w:rPr>
          <w:rFonts w:ascii="Tahoma" w:hAnsi="Tahoma" w:cs="Tahoma"/>
          <w:sz w:val="20"/>
        </w:rPr>
        <w:t>Zamawia</w:t>
      </w:r>
      <w:r w:rsidR="000549E7" w:rsidRPr="001664F6">
        <w:rPr>
          <w:rFonts w:ascii="Tahoma" w:hAnsi="Tahoma" w:cs="Tahoma"/>
          <w:sz w:val="20"/>
        </w:rPr>
        <w:t>jący wyznacza następującą osobę</w:t>
      </w:r>
      <w:r w:rsidRPr="001664F6">
        <w:rPr>
          <w:rFonts w:ascii="Tahoma" w:hAnsi="Tahoma" w:cs="Tahoma"/>
          <w:sz w:val="20"/>
        </w:rPr>
        <w:t xml:space="preserve"> do porozumiewania się z Wykonawcami, w sprawach dotyczących niniejszego postępowania:</w:t>
      </w:r>
      <w:r w:rsidR="00DB5D3D" w:rsidRPr="001664F6">
        <w:rPr>
          <w:rFonts w:ascii="Tahoma" w:hAnsi="Tahoma" w:cs="Tahoma"/>
          <w:sz w:val="20"/>
        </w:rPr>
        <w:t xml:space="preserve">   </w:t>
      </w:r>
    </w:p>
    <w:p w:rsidR="00A16332" w:rsidRPr="001664F6" w:rsidRDefault="00582DDF" w:rsidP="00654C85">
      <w:pPr>
        <w:pStyle w:val="Tekstpodstawowy"/>
        <w:spacing w:line="288" w:lineRule="auto"/>
        <w:ind w:right="28"/>
        <w:rPr>
          <w:rFonts w:ascii="Tahoma" w:hAnsi="Tahoma" w:cs="Tahoma"/>
          <w:sz w:val="20"/>
        </w:rPr>
      </w:pPr>
      <w:r w:rsidRPr="001664F6">
        <w:rPr>
          <w:rFonts w:ascii="Tahoma" w:hAnsi="Tahoma" w:cs="Tahoma"/>
          <w:b/>
          <w:sz w:val="20"/>
        </w:rPr>
        <w:t>Krzysztof Tułaj</w:t>
      </w:r>
      <w:r w:rsidR="0076283C" w:rsidRPr="001664F6">
        <w:rPr>
          <w:rFonts w:ascii="Tahoma" w:hAnsi="Tahoma" w:cs="Tahoma"/>
          <w:sz w:val="20"/>
        </w:rPr>
        <w:t xml:space="preserve"> </w:t>
      </w:r>
      <w:r w:rsidR="001A1615" w:rsidRPr="001664F6">
        <w:rPr>
          <w:rFonts w:ascii="Tahoma" w:hAnsi="Tahoma" w:cs="Tahoma"/>
          <w:sz w:val="20"/>
        </w:rPr>
        <w:t xml:space="preserve">– </w:t>
      </w:r>
      <w:r w:rsidRPr="001664F6">
        <w:rPr>
          <w:rFonts w:ascii="Tahoma" w:hAnsi="Tahoma" w:cs="Tahoma"/>
          <w:sz w:val="20"/>
        </w:rPr>
        <w:t>Zespół Szkół nr6 im. M. Kopernika w Rudzie Śląskiej</w:t>
      </w:r>
    </w:p>
    <w:p w:rsidR="00E46F60" w:rsidRPr="001664F6" w:rsidRDefault="00E46F60" w:rsidP="0008418C">
      <w:pPr>
        <w:pStyle w:val="Tekstpodstawowy"/>
        <w:spacing w:line="288" w:lineRule="auto"/>
        <w:ind w:right="28"/>
        <w:rPr>
          <w:rFonts w:ascii="Tahoma" w:hAnsi="Tahoma" w:cs="Tahoma"/>
          <w:color w:val="FF0000"/>
          <w:sz w:val="20"/>
        </w:rPr>
      </w:pPr>
    </w:p>
    <w:p w:rsidR="00A16332" w:rsidRPr="001664F6" w:rsidRDefault="00C95982" w:rsidP="00654C85">
      <w:pPr>
        <w:pStyle w:val="Nagwek2"/>
        <w:spacing w:line="288" w:lineRule="auto"/>
        <w:rPr>
          <w:rFonts w:ascii="Tahoma" w:hAnsi="Tahoma" w:cs="Tahoma"/>
          <w:sz w:val="20"/>
        </w:rPr>
      </w:pPr>
      <w:r w:rsidRPr="001664F6">
        <w:rPr>
          <w:rFonts w:ascii="Tahoma" w:hAnsi="Tahoma" w:cs="Tahoma"/>
          <w:sz w:val="20"/>
        </w:rPr>
        <w:t>ROZDZIAŁ XI</w:t>
      </w:r>
      <w:r w:rsidR="00A16332" w:rsidRPr="001664F6">
        <w:rPr>
          <w:rFonts w:ascii="Tahoma" w:hAnsi="Tahoma" w:cs="Tahoma"/>
          <w:sz w:val="20"/>
        </w:rPr>
        <w:t xml:space="preserve">. </w:t>
      </w:r>
      <w:r w:rsidRPr="001664F6">
        <w:rPr>
          <w:rFonts w:ascii="Tahoma" w:hAnsi="Tahoma" w:cs="Tahoma"/>
          <w:sz w:val="20"/>
        </w:rPr>
        <w:t xml:space="preserve"> </w:t>
      </w:r>
      <w:r w:rsidR="00A16332" w:rsidRPr="001664F6">
        <w:rPr>
          <w:rFonts w:ascii="Tahoma" w:hAnsi="Tahoma" w:cs="Tahoma"/>
          <w:sz w:val="20"/>
        </w:rPr>
        <w:t>WYMAGANIA DOTYCZĄCE WADIUM</w:t>
      </w:r>
    </w:p>
    <w:p w:rsidR="0008418C" w:rsidRPr="00437F07" w:rsidRDefault="0008418C" w:rsidP="0008418C">
      <w:pPr>
        <w:pStyle w:val="Tekstpodstawowy"/>
        <w:spacing w:line="288" w:lineRule="auto"/>
        <w:rPr>
          <w:rFonts w:ascii="Tahoma" w:hAnsi="Tahoma" w:cs="Tahoma"/>
          <w:sz w:val="20"/>
        </w:rPr>
      </w:pPr>
      <w:r w:rsidRPr="00437F07">
        <w:rPr>
          <w:rFonts w:ascii="Tahoma" w:hAnsi="Tahoma" w:cs="Tahoma"/>
          <w:sz w:val="20"/>
        </w:rPr>
        <w:t xml:space="preserve">Zamawiający </w:t>
      </w:r>
      <w:r w:rsidRPr="00437F07">
        <w:rPr>
          <w:rFonts w:ascii="Tahoma" w:hAnsi="Tahoma" w:cs="Tahoma"/>
          <w:b/>
          <w:sz w:val="20"/>
        </w:rPr>
        <w:t xml:space="preserve">nie wymaga </w:t>
      </w:r>
      <w:r w:rsidRPr="00437F07">
        <w:rPr>
          <w:rFonts w:ascii="Tahoma" w:hAnsi="Tahoma" w:cs="Tahoma"/>
          <w:sz w:val="20"/>
        </w:rPr>
        <w:t>wniesienia wadium w niniejszym postępowaniu.</w:t>
      </w:r>
    </w:p>
    <w:p w:rsidR="0087468E" w:rsidRPr="001664F6" w:rsidRDefault="0087468E" w:rsidP="0087468E">
      <w:pPr>
        <w:spacing w:after="120" w:line="288" w:lineRule="auto"/>
        <w:ind w:left="567"/>
        <w:jc w:val="both"/>
        <w:rPr>
          <w:rFonts w:ascii="Tahoma" w:hAnsi="Tahoma" w:cs="Tahoma"/>
          <w:color w:val="FF0000"/>
        </w:rPr>
      </w:pPr>
    </w:p>
    <w:p w:rsidR="00A16332" w:rsidRPr="001664F6" w:rsidRDefault="00C95982" w:rsidP="00654C85">
      <w:pPr>
        <w:pStyle w:val="Nagwek2"/>
        <w:spacing w:line="288" w:lineRule="auto"/>
        <w:rPr>
          <w:rFonts w:ascii="Tahoma" w:hAnsi="Tahoma" w:cs="Tahoma"/>
          <w:sz w:val="20"/>
        </w:rPr>
      </w:pPr>
      <w:r w:rsidRPr="001664F6">
        <w:rPr>
          <w:rFonts w:ascii="Tahoma" w:hAnsi="Tahoma" w:cs="Tahoma"/>
          <w:sz w:val="20"/>
        </w:rPr>
        <w:t>ROZDZIAŁ XII</w:t>
      </w:r>
      <w:r w:rsidR="001664F6">
        <w:rPr>
          <w:rFonts w:ascii="Tahoma" w:hAnsi="Tahoma" w:cs="Tahoma"/>
          <w:sz w:val="20"/>
        </w:rPr>
        <w:t xml:space="preserve">. </w:t>
      </w:r>
      <w:r w:rsidR="00A16332" w:rsidRPr="001664F6">
        <w:rPr>
          <w:rFonts w:ascii="Tahoma" w:hAnsi="Tahoma" w:cs="Tahoma"/>
          <w:sz w:val="20"/>
        </w:rPr>
        <w:t>TERMIN ZWIĄZANIA OFERTĄ</w:t>
      </w:r>
    </w:p>
    <w:p w:rsidR="00710D8D" w:rsidRPr="001664F6" w:rsidRDefault="00710D8D" w:rsidP="002056F0">
      <w:pPr>
        <w:widowControl w:val="0"/>
        <w:numPr>
          <w:ilvl w:val="0"/>
          <w:numId w:val="40"/>
        </w:numPr>
        <w:shd w:val="clear" w:color="auto" w:fill="FFFFFF"/>
        <w:tabs>
          <w:tab w:val="left" w:pos="567"/>
        </w:tabs>
        <w:autoSpaceDE w:val="0"/>
        <w:autoSpaceDN w:val="0"/>
        <w:adjustRightInd w:val="0"/>
        <w:spacing w:line="276" w:lineRule="auto"/>
        <w:ind w:left="426" w:hanging="283"/>
        <w:jc w:val="both"/>
        <w:rPr>
          <w:rFonts w:ascii="Tahoma" w:hAnsi="Tahoma" w:cs="Tahoma"/>
          <w:spacing w:val="-12"/>
        </w:rPr>
      </w:pPr>
      <w:r w:rsidRPr="001664F6">
        <w:rPr>
          <w:rFonts w:ascii="Tahoma" w:hAnsi="Tahoma" w:cs="Tahoma"/>
          <w:spacing w:val="-7"/>
        </w:rPr>
        <w:t xml:space="preserve">Składający ofertę pozostaje nią związany na okres </w:t>
      </w:r>
      <w:r w:rsidRPr="001664F6">
        <w:rPr>
          <w:rFonts w:ascii="Tahoma" w:hAnsi="Tahoma" w:cs="Tahoma"/>
          <w:b/>
          <w:bCs/>
          <w:spacing w:val="-7"/>
        </w:rPr>
        <w:t xml:space="preserve">30 dni </w:t>
      </w:r>
      <w:r w:rsidRPr="001664F6">
        <w:rPr>
          <w:rFonts w:ascii="Tahoma" w:hAnsi="Tahoma" w:cs="Tahoma"/>
          <w:spacing w:val="-7"/>
        </w:rPr>
        <w:t xml:space="preserve">kalendarzowych od daty upływu </w:t>
      </w:r>
      <w:r w:rsidRPr="001664F6">
        <w:rPr>
          <w:rFonts w:ascii="Tahoma" w:hAnsi="Tahoma" w:cs="Tahoma"/>
          <w:spacing w:val="-4"/>
        </w:rPr>
        <w:t xml:space="preserve">terminu składania ofert. Oferta o krótszym terminie ważności będzie odrzucona, jako </w:t>
      </w:r>
      <w:r w:rsidRPr="001664F6">
        <w:rPr>
          <w:rFonts w:ascii="Tahoma" w:hAnsi="Tahoma" w:cs="Tahoma"/>
        </w:rPr>
        <w:t>niezgodna z zapytaniem ofertowym.</w:t>
      </w:r>
    </w:p>
    <w:p w:rsidR="00710D8D" w:rsidRPr="001664F6" w:rsidRDefault="00710D8D" w:rsidP="002056F0">
      <w:pPr>
        <w:widowControl w:val="0"/>
        <w:numPr>
          <w:ilvl w:val="0"/>
          <w:numId w:val="40"/>
        </w:numPr>
        <w:shd w:val="clear" w:color="auto" w:fill="FFFFFF"/>
        <w:tabs>
          <w:tab w:val="left" w:pos="567"/>
        </w:tabs>
        <w:autoSpaceDE w:val="0"/>
        <w:autoSpaceDN w:val="0"/>
        <w:adjustRightInd w:val="0"/>
        <w:spacing w:line="276" w:lineRule="auto"/>
        <w:ind w:left="426" w:hanging="283"/>
        <w:jc w:val="both"/>
        <w:rPr>
          <w:rFonts w:ascii="Tahoma" w:hAnsi="Tahoma" w:cs="Tahoma"/>
          <w:spacing w:val="-12"/>
        </w:rPr>
      </w:pPr>
      <w:r w:rsidRPr="001664F6">
        <w:rPr>
          <w:rFonts w:ascii="Tahoma" w:hAnsi="Tahoma" w:cs="Tahoma"/>
          <w:spacing w:val="-10"/>
        </w:rPr>
        <w:t xml:space="preserve">Wykonawca na wniosek Zamawiającego może przedłużyć termin związania </w:t>
      </w:r>
      <w:r w:rsidRPr="001664F6">
        <w:rPr>
          <w:rFonts w:ascii="Tahoma" w:hAnsi="Tahoma" w:cs="Tahoma"/>
          <w:spacing w:val="-5"/>
        </w:rPr>
        <w:t>ofertą.</w:t>
      </w:r>
    </w:p>
    <w:p w:rsidR="00710D8D" w:rsidRPr="001664F6" w:rsidRDefault="00710D8D" w:rsidP="002056F0">
      <w:pPr>
        <w:widowControl w:val="0"/>
        <w:numPr>
          <w:ilvl w:val="0"/>
          <w:numId w:val="40"/>
        </w:numPr>
        <w:shd w:val="clear" w:color="auto" w:fill="FFFFFF"/>
        <w:tabs>
          <w:tab w:val="left" w:pos="567"/>
        </w:tabs>
        <w:autoSpaceDE w:val="0"/>
        <w:autoSpaceDN w:val="0"/>
        <w:adjustRightInd w:val="0"/>
        <w:spacing w:line="276" w:lineRule="auto"/>
        <w:ind w:left="426" w:hanging="283"/>
        <w:jc w:val="both"/>
        <w:rPr>
          <w:rFonts w:ascii="Tahoma" w:hAnsi="Tahoma" w:cs="Tahoma"/>
          <w:spacing w:val="-12"/>
        </w:rPr>
      </w:pPr>
      <w:r w:rsidRPr="001664F6">
        <w:rPr>
          <w:rFonts w:ascii="Tahoma" w:hAnsi="Tahoma" w:cs="Tahoma"/>
          <w:spacing w:val="-10"/>
        </w:rPr>
        <w:t>Brak wyrażenia zgody na przedłużenie terminu związania ofertą spowoduje odrzucenie oferty</w:t>
      </w:r>
      <w:r w:rsidR="00C95982" w:rsidRPr="001664F6">
        <w:rPr>
          <w:rFonts w:ascii="Tahoma" w:hAnsi="Tahoma" w:cs="Tahoma"/>
          <w:spacing w:val="-10"/>
        </w:rPr>
        <w:t>.</w:t>
      </w:r>
    </w:p>
    <w:p w:rsidR="004C5935" w:rsidRPr="001664F6" w:rsidRDefault="004C5935" w:rsidP="00654C85">
      <w:pPr>
        <w:pStyle w:val="Tekstpodstawowy"/>
        <w:spacing w:line="288" w:lineRule="auto"/>
        <w:ind w:right="28"/>
        <w:rPr>
          <w:rFonts w:ascii="Tahoma" w:hAnsi="Tahoma" w:cs="Tahoma"/>
          <w:color w:val="FF0000"/>
          <w:sz w:val="20"/>
        </w:rPr>
      </w:pPr>
    </w:p>
    <w:p w:rsidR="00A16332" w:rsidRPr="001664F6" w:rsidRDefault="00C95982" w:rsidP="00C95982">
      <w:pPr>
        <w:spacing w:line="276" w:lineRule="auto"/>
        <w:jc w:val="both"/>
        <w:rPr>
          <w:rFonts w:ascii="Tahoma" w:hAnsi="Tahoma" w:cs="Tahoma"/>
          <w:b/>
          <w:i/>
        </w:rPr>
      </w:pPr>
      <w:r w:rsidRPr="001664F6">
        <w:rPr>
          <w:rFonts w:ascii="Tahoma" w:hAnsi="Tahoma" w:cs="Tahoma"/>
          <w:b/>
        </w:rPr>
        <w:t>ROZDZIAŁ XII</w:t>
      </w:r>
      <w:r w:rsidR="00143414" w:rsidRPr="001664F6">
        <w:rPr>
          <w:rFonts w:ascii="Tahoma" w:hAnsi="Tahoma" w:cs="Tahoma"/>
          <w:b/>
        </w:rPr>
        <w:t>I</w:t>
      </w:r>
      <w:r w:rsidR="00A16332" w:rsidRPr="001664F6">
        <w:rPr>
          <w:rFonts w:ascii="Tahoma" w:hAnsi="Tahoma" w:cs="Tahoma"/>
          <w:b/>
        </w:rPr>
        <w:t xml:space="preserve">. </w:t>
      </w:r>
      <w:r w:rsidR="001664F6">
        <w:rPr>
          <w:rFonts w:ascii="Tahoma" w:hAnsi="Tahoma" w:cs="Tahoma"/>
          <w:b/>
        </w:rPr>
        <w:t xml:space="preserve"> </w:t>
      </w:r>
      <w:r w:rsidR="00863F58" w:rsidRPr="001664F6">
        <w:rPr>
          <w:rFonts w:ascii="Tahoma" w:hAnsi="Tahoma" w:cs="Tahoma"/>
          <w:b/>
        </w:rPr>
        <w:t>DANE DOTYCZĄCE ZŁOŻENIA OFERTY</w:t>
      </w:r>
    </w:p>
    <w:p w:rsidR="00863F58" w:rsidRPr="001664F6" w:rsidRDefault="00863F58" w:rsidP="00863F58">
      <w:pPr>
        <w:spacing w:line="276" w:lineRule="auto"/>
        <w:ind w:left="426"/>
        <w:jc w:val="both"/>
        <w:rPr>
          <w:rFonts w:ascii="Tahoma" w:hAnsi="Tahoma" w:cs="Tahoma"/>
          <w:b/>
          <w:i/>
        </w:rPr>
      </w:pPr>
    </w:p>
    <w:p w:rsidR="00863F58" w:rsidRPr="0000058B" w:rsidRDefault="00863F58" w:rsidP="002056F0">
      <w:pPr>
        <w:numPr>
          <w:ilvl w:val="0"/>
          <w:numId w:val="41"/>
        </w:numPr>
        <w:tabs>
          <w:tab w:val="clear" w:pos="644"/>
        </w:tabs>
        <w:spacing w:line="276" w:lineRule="auto"/>
        <w:ind w:left="426" w:hanging="284"/>
        <w:jc w:val="both"/>
        <w:rPr>
          <w:rFonts w:ascii="Tahoma" w:hAnsi="Tahoma" w:cs="Tahoma"/>
        </w:rPr>
      </w:pPr>
      <w:r w:rsidRPr="001664F6">
        <w:rPr>
          <w:rFonts w:ascii="Tahoma" w:hAnsi="Tahoma" w:cs="Tahoma"/>
        </w:rPr>
        <w:lastRenderedPageBreak/>
        <w:t xml:space="preserve">Ofertę należy sporządzić na formularzu oferty o treści zgodnej ze wzorem </w:t>
      </w:r>
      <w:r w:rsidRPr="0000058B">
        <w:rPr>
          <w:rFonts w:ascii="Tahoma" w:hAnsi="Tahoma" w:cs="Tahoma"/>
        </w:rPr>
        <w:t>stanowiącym załącznik nr 1</w:t>
      </w:r>
      <w:r w:rsidR="001664F6" w:rsidRPr="0000058B">
        <w:rPr>
          <w:rFonts w:ascii="Tahoma" w:hAnsi="Tahoma" w:cs="Tahoma"/>
        </w:rPr>
        <w:t xml:space="preserve"> i 2</w:t>
      </w:r>
      <w:r w:rsidRPr="0000058B">
        <w:rPr>
          <w:rFonts w:ascii="Tahoma" w:hAnsi="Tahoma" w:cs="Tahoma"/>
        </w:rPr>
        <w:t xml:space="preserve"> do niniejszego zapytania ofertowego.</w:t>
      </w:r>
    </w:p>
    <w:p w:rsidR="00863F58" w:rsidRPr="001664F6" w:rsidRDefault="00863F58" w:rsidP="002056F0">
      <w:pPr>
        <w:numPr>
          <w:ilvl w:val="0"/>
          <w:numId w:val="41"/>
        </w:numPr>
        <w:tabs>
          <w:tab w:val="clear" w:pos="644"/>
        </w:tabs>
        <w:spacing w:line="276" w:lineRule="auto"/>
        <w:ind w:left="426" w:hanging="284"/>
        <w:jc w:val="both"/>
        <w:rPr>
          <w:rFonts w:ascii="Tahoma" w:hAnsi="Tahoma" w:cs="Tahoma"/>
        </w:rPr>
      </w:pPr>
      <w:r w:rsidRPr="001664F6">
        <w:rPr>
          <w:rFonts w:ascii="Tahoma" w:hAnsi="Tahoma" w:cs="Tahoma"/>
        </w:rPr>
        <w:t xml:space="preserve">Oferta musi być podpisana przez osobę/y upoważnioną/e do reprezentowania Wykonawcy – </w:t>
      </w:r>
      <w:proofErr w:type="spellStart"/>
      <w:r w:rsidRPr="001664F6">
        <w:rPr>
          <w:rFonts w:ascii="Tahoma" w:hAnsi="Tahoma" w:cs="Tahoma"/>
        </w:rPr>
        <w:t>skan</w:t>
      </w:r>
      <w:proofErr w:type="spellEnd"/>
      <w:r w:rsidRPr="001664F6">
        <w:rPr>
          <w:rFonts w:ascii="Tahoma" w:hAnsi="Tahoma" w:cs="Tahoma"/>
        </w:rPr>
        <w:t xml:space="preserve"> odręcznie podpisanej oferty (formularza ofertowego).</w:t>
      </w:r>
    </w:p>
    <w:p w:rsidR="00863F58" w:rsidRPr="001664F6" w:rsidRDefault="00863F58" w:rsidP="002056F0">
      <w:pPr>
        <w:numPr>
          <w:ilvl w:val="0"/>
          <w:numId w:val="41"/>
        </w:numPr>
        <w:tabs>
          <w:tab w:val="clear" w:pos="644"/>
        </w:tabs>
        <w:spacing w:line="276" w:lineRule="auto"/>
        <w:ind w:left="426" w:hanging="284"/>
        <w:jc w:val="both"/>
        <w:rPr>
          <w:rFonts w:ascii="Tahoma" w:hAnsi="Tahoma" w:cs="Tahoma"/>
        </w:rPr>
      </w:pPr>
      <w:r w:rsidRPr="001664F6">
        <w:rPr>
          <w:rFonts w:ascii="Tahoma" w:hAnsi="Tahoma" w:cs="Tahoma"/>
        </w:rPr>
        <w:t>Wszystkie załączniki do oferty stanowiące oświadczenie Wykonawcy, muszą być również podpisane przez osobę/y upoważnioną/e do reprezentowania Wykonawcy (</w:t>
      </w:r>
      <w:proofErr w:type="spellStart"/>
      <w:r w:rsidRPr="001664F6">
        <w:rPr>
          <w:rFonts w:ascii="Tahoma" w:hAnsi="Tahoma" w:cs="Tahoma"/>
        </w:rPr>
        <w:t>skan</w:t>
      </w:r>
      <w:proofErr w:type="spellEnd"/>
      <w:r w:rsidRPr="001664F6">
        <w:rPr>
          <w:rFonts w:ascii="Tahoma" w:hAnsi="Tahoma" w:cs="Tahoma"/>
        </w:rPr>
        <w:t xml:space="preserve"> odręcznie podpisanych dokumentów).</w:t>
      </w:r>
    </w:p>
    <w:p w:rsidR="00863F58" w:rsidRPr="0059398C" w:rsidRDefault="00863F58" w:rsidP="002056F0">
      <w:pPr>
        <w:numPr>
          <w:ilvl w:val="0"/>
          <w:numId w:val="41"/>
        </w:numPr>
        <w:tabs>
          <w:tab w:val="clear" w:pos="644"/>
        </w:tabs>
        <w:spacing w:line="276" w:lineRule="auto"/>
        <w:ind w:left="426" w:hanging="284"/>
        <w:jc w:val="both"/>
        <w:rPr>
          <w:rFonts w:ascii="Tahoma" w:hAnsi="Tahoma" w:cs="Tahoma"/>
        </w:rPr>
      </w:pPr>
      <w:r w:rsidRPr="001664F6">
        <w:rPr>
          <w:rFonts w:ascii="Tahoma" w:hAnsi="Tahoma" w:cs="Tahoma"/>
        </w:rPr>
        <w:t xml:space="preserve">Wszelkie miejsca, w których Wykonawca naniósł zmiany, powinny być parafowane przez osobę/y </w:t>
      </w:r>
      <w:r w:rsidRPr="0059398C">
        <w:rPr>
          <w:rFonts w:ascii="Tahoma" w:hAnsi="Tahoma" w:cs="Tahoma"/>
        </w:rPr>
        <w:t>upoważnioną/e do reprezentowania Wykonawcy.</w:t>
      </w:r>
    </w:p>
    <w:p w:rsidR="00863F58" w:rsidRPr="0059398C" w:rsidRDefault="00863F58" w:rsidP="002056F0">
      <w:pPr>
        <w:widowControl w:val="0"/>
        <w:numPr>
          <w:ilvl w:val="0"/>
          <w:numId w:val="41"/>
        </w:numPr>
        <w:shd w:val="clear" w:color="auto" w:fill="FFFFFF"/>
        <w:tabs>
          <w:tab w:val="clear" w:pos="644"/>
        </w:tabs>
        <w:autoSpaceDE w:val="0"/>
        <w:autoSpaceDN w:val="0"/>
        <w:adjustRightInd w:val="0"/>
        <w:spacing w:line="276" w:lineRule="auto"/>
        <w:ind w:left="426" w:hanging="284"/>
        <w:rPr>
          <w:rFonts w:ascii="Tahoma" w:hAnsi="Tahoma" w:cs="Tahoma"/>
          <w:spacing w:val="-4"/>
        </w:rPr>
      </w:pPr>
      <w:r w:rsidRPr="0059398C">
        <w:rPr>
          <w:rFonts w:ascii="Tahoma" w:hAnsi="Tahoma" w:cs="Tahoma"/>
        </w:rPr>
        <w:t>Wszelkie koszty związane z przygotowaniem oferty ponosi składający ofertę.</w:t>
      </w:r>
    </w:p>
    <w:p w:rsidR="00863F58" w:rsidRPr="0059398C" w:rsidRDefault="00863F58" w:rsidP="002056F0">
      <w:pPr>
        <w:widowControl w:val="0"/>
        <w:numPr>
          <w:ilvl w:val="0"/>
          <w:numId w:val="41"/>
        </w:numPr>
        <w:shd w:val="clear" w:color="auto" w:fill="FFFFFF"/>
        <w:tabs>
          <w:tab w:val="clear" w:pos="644"/>
        </w:tabs>
        <w:autoSpaceDE w:val="0"/>
        <w:autoSpaceDN w:val="0"/>
        <w:adjustRightInd w:val="0"/>
        <w:spacing w:line="276" w:lineRule="auto"/>
        <w:ind w:left="426" w:hanging="284"/>
        <w:jc w:val="both"/>
        <w:rPr>
          <w:rFonts w:ascii="Tahoma" w:hAnsi="Tahoma" w:cs="Tahoma"/>
          <w:spacing w:val="-4"/>
        </w:rPr>
      </w:pPr>
      <w:r w:rsidRPr="0059398C">
        <w:rPr>
          <w:rFonts w:ascii="Tahoma" w:hAnsi="Tahoma" w:cs="Tahoma"/>
        </w:rPr>
        <w:t xml:space="preserve">Ofertę należy złożyć w języku polskim </w:t>
      </w:r>
      <w:r w:rsidRPr="0059398C">
        <w:rPr>
          <w:rFonts w:ascii="Tahoma" w:hAnsi="Tahoma" w:cs="Tahoma"/>
          <w:b/>
          <w:u w:val="single"/>
        </w:rPr>
        <w:t>pocztą elektroniczną</w:t>
      </w:r>
      <w:r w:rsidRPr="0059398C">
        <w:rPr>
          <w:rFonts w:ascii="Tahoma" w:hAnsi="Tahoma" w:cs="Tahoma"/>
          <w:b/>
        </w:rPr>
        <w:t xml:space="preserve"> </w:t>
      </w:r>
      <w:r w:rsidRPr="0059398C">
        <w:rPr>
          <w:rFonts w:ascii="Tahoma" w:hAnsi="Tahoma" w:cs="Tahoma"/>
        </w:rPr>
        <w:t xml:space="preserve">w postaci </w:t>
      </w:r>
      <w:proofErr w:type="spellStart"/>
      <w:r w:rsidRPr="0059398C">
        <w:rPr>
          <w:rFonts w:ascii="Tahoma" w:hAnsi="Tahoma" w:cs="Tahoma"/>
        </w:rPr>
        <w:t>skanu</w:t>
      </w:r>
      <w:proofErr w:type="spellEnd"/>
      <w:r w:rsidRPr="0059398C">
        <w:rPr>
          <w:rFonts w:ascii="Tahoma" w:hAnsi="Tahoma" w:cs="Tahoma"/>
        </w:rPr>
        <w:t xml:space="preserve"> podpisanej oferty -</w:t>
      </w:r>
      <w:r w:rsidR="00CC6BD6" w:rsidRPr="0059398C">
        <w:rPr>
          <w:rFonts w:ascii="Tahoma" w:hAnsi="Tahoma" w:cs="Tahoma"/>
        </w:rPr>
        <w:t xml:space="preserve"> </w:t>
      </w:r>
      <w:r w:rsidRPr="0059398C">
        <w:rPr>
          <w:rFonts w:ascii="Tahoma" w:hAnsi="Tahoma" w:cs="Tahoma"/>
        </w:rPr>
        <w:t xml:space="preserve">formularza ofertowego, na adres </w:t>
      </w:r>
      <w:hyperlink r:id="rId12" w:history="1">
        <w:r w:rsidRPr="0059398C">
          <w:rPr>
            <w:rStyle w:val="Hipercze"/>
            <w:rFonts w:ascii="Tahoma" w:hAnsi="Tahoma" w:cs="Tahoma"/>
            <w:color w:val="auto"/>
          </w:rPr>
          <w:t>sekretariat@kopernikus.pl</w:t>
        </w:r>
      </w:hyperlink>
      <w:r w:rsidRPr="0059398C">
        <w:rPr>
          <w:rFonts w:ascii="Tahoma" w:hAnsi="Tahoma" w:cs="Tahoma"/>
          <w:b/>
        </w:rPr>
        <w:t xml:space="preserve"> w terminie: nie później niż do dnia</w:t>
      </w:r>
      <w:r w:rsidR="001640A2" w:rsidRPr="0059398C">
        <w:rPr>
          <w:rFonts w:ascii="Tahoma" w:hAnsi="Tahoma" w:cs="Tahoma"/>
          <w:b/>
        </w:rPr>
        <w:t xml:space="preserve"> </w:t>
      </w:r>
      <w:r w:rsidR="00E73122" w:rsidRPr="0059398C">
        <w:rPr>
          <w:rFonts w:ascii="Tahoma" w:hAnsi="Tahoma" w:cs="Tahoma"/>
          <w:b/>
        </w:rPr>
        <w:t>17</w:t>
      </w:r>
      <w:r w:rsidR="00865CD9" w:rsidRPr="0059398C">
        <w:rPr>
          <w:rFonts w:ascii="Tahoma" w:hAnsi="Tahoma" w:cs="Tahoma"/>
          <w:b/>
        </w:rPr>
        <w:t xml:space="preserve"> sierpnia</w:t>
      </w:r>
      <w:r w:rsidRPr="0059398C">
        <w:rPr>
          <w:rFonts w:ascii="Tahoma" w:hAnsi="Tahoma" w:cs="Tahoma"/>
          <w:b/>
        </w:rPr>
        <w:t xml:space="preserve"> 2020 r. do godz. 10:00.</w:t>
      </w:r>
    </w:p>
    <w:p w:rsidR="00863F58" w:rsidRPr="001664F6" w:rsidRDefault="00863F58" w:rsidP="002056F0">
      <w:pPr>
        <w:widowControl w:val="0"/>
        <w:numPr>
          <w:ilvl w:val="0"/>
          <w:numId w:val="41"/>
        </w:numPr>
        <w:shd w:val="clear" w:color="auto" w:fill="FFFFFF"/>
        <w:tabs>
          <w:tab w:val="clear" w:pos="644"/>
        </w:tabs>
        <w:autoSpaceDE w:val="0"/>
        <w:autoSpaceDN w:val="0"/>
        <w:adjustRightInd w:val="0"/>
        <w:spacing w:line="276" w:lineRule="auto"/>
        <w:ind w:left="426" w:hanging="284"/>
        <w:jc w:val="both"/>
        <w:rPr>
          <w:rFonts w:ascii="Tahoma" w:hAnsi="Tahoma" w:cs="Tahoma"/>
          <w:spacing w:val="-4"/>
        </w:rPr>
      </w:pPr>
      <w:r w:rsidRPr="001664F6">
        <w:rPr>
          <w:rFonts w:ascii="Tahoma" w:hAnsi="Tahoma" w:cs="Tahoma"/>
        </w:rPr>
        <w:t>Upoważnienie (pełnomocnictwo) do podpisania oferty lub do składania innych dokumentów/ oświadczeń należy dołączyć do oferty (</w:t>
      </w:r>
      <w:proofErr w:type="spellStart"/>
      <w:r w:rsidRPr="001664F6">
        <w:rPr>
          <w:rFonts w:ascii="Tahoma" w:hAnsi="Tahoma" w:cs="Tahoma"/>
        </w:rPr>
        <w:t>skan</w:t>
      </w:r>
      <w:proofErr w:type="spellEnd"/>
      <w:r w:rsidRPr="001664F6">
        <w:rPr>
          <w:rFonts w:ascii="Tahoma" w:hAnsi="Tahoma" w:cs="Tahoma"/>
        </w:rPr>
        <w:t xml:space="preserve"> dokumentu), o ile nie wynika ono z dokumentów rejestrowych Wykonawcy.</w:t>
      </w:r>
    </w:p>
    <w:p w:rsidR="00863F58" w:rsidRPr="001664F6" w:rsidRDefault="00863F58" w:rsidP="002056F0">
      <w:pPr>
        <w:widowControl w:val="0"/>
        <w:numPr>
          <w:ilvl w:val="0"/>
          <w:numId w:val="41"/>
        </w:numPr>
        <w:shd w:val="clear" w:color="auto" w:fill="FFFFFF"/>
        <w:tabs>
          <w:tab w:val="clear" w:pos="644"/>
        </w:tabs>
        <w:autoSpaceDE w:val="0"/>
        <w:autoSpaceDN w:val="0"/>
        <w:adjustRightInd w:val="0"/>
        <w:spacing w:line="276" w:lineRule="auto"/>
        <w:ind w:left="426" w:hanging="284"/>
        <w:jc w:val="both"/>
        <w:rPr>
          <w:rFonts w:ascii="Tahoma" w:hAnsi="Tahoma" w:cs="Tahoma"/>
          <w:spacing w:val="-4"/>
        </w:rPr>
      </w:pPr>
      <w:r w:rsidRPr="001664F6">
        <w:rPr>
          <w:rFonts w:ascii="Tahoma" w:hAnsi="Tahoma" w:cs="Tahoma"/>
        </w:rPr>
        <w:t>Zamawiający zastrzega sobie prawo szczegółowego sprawdzenia stanu faktycznego z przedłożoną ofertą, w tym również poprzez wezwanie Wykonawcy do wyjaśnienia treści oferty lub oświadczeń/dokumentów. W szczególności Zamawiający będzie miał prawo żądać wyjaśnień w przypadku podejrzenia rażąco niskiej ceny.</w:t>
      </w:r>
    </w:p>
    <w:p w:rsidR="00863F58" w:rsidRPr="001664F6" w:rsidRDefault="00863F58" w:rsidP="002056F0">
      <w:pPr>
        <w:widowControl w:val="0"/>
        <w:numPr>
          <w:ilvl w:val="0"/>
          <w:numId w:val="41"/>
        </w:numPr>
        <w:shd w:val="clear" w:color="auto" w:fill="FFFFFF"/>
        <w:tabs>
          <w:tab w:val="clear" w:pos="644"/>
        </w:tabs>
        <w:autoSpaceDE w:val="0"/>
        <w:autoSpaceDN w:val="0"/>
        <w:adjustRightInd w:val="0"/>
        <w:spacing w:line="276" w:lineRule="auto"/>
        <w:ind w:left="426" w:hanging="284"/>
        <w:rPr>
          <w:rFonts w:ascii="Tahoma" w:hAnsi="Tahoma" w:cs="Tahoma"/>
          <w:spacing w:val="-4"/>
        </w:rPr>
      </w:pPr>
      <w:r w:rsidRPr="001664F6">
        <w:rPr>
          <w:rFonts w:ascii="Tahoma" w:hAnsi="Tahoma" w:cs="Tahoma"/>
        </w:rPr>
        <w:t>Wszyscy Wykonawcy zostaną poinformowani o wyborze najkorzystniejszej oferty drogą elektroniczną.</w:t>
      </w:r>
    </w:p>
    <w:p w:rsidR="00863F58" w:rsidRPr="001664F6" w:rsidRDefault="00863F58" w:rsidP="002056F0">
      <w:pPr>
        <w:widowControl w:val="0"/>
        <w:numPr>
          <w:ilvl w:val="0"/>
          <w:numId w:val="41"/>
        </w:numPr>
        <w:shd w:val="clear" w:color="auto" w:fill="FFFFFF"/>
        <w:tabs>
          <w:tab w:val="clear" w:pos="644"/>
        </w:tabs>
        <w:autoSpaceDE w:val="0"/>
        <w:autoSpaceDN w:val="0"/>
        <w:adjustRightInd w:val="0"/>
        <w:spacing w:line="276" w:lineRule="auto"/>
        <w:ind w:left="426" w:hanging="284"/>
        <w:rPr>
          <w:rFonts w:ascii="Tahoma" w:hAnsi="Tahoma" w:cs="Tahoma"/>
          <w:spacing w:val="-4"/>
        </w:rPr>
      </w:pPr>
      <w:r w:rsidRPr="001664F6">
        <w:rPr>
          <w:rFonts w:ascii="Tahoma" w:hAnsi="Tahoma" w:cs="Tahoma"/>
        </w:rPr>
        <w:t>Złożona oferta jest jawna, zgodnie z przepisami o dostępie do informacji publicznej.</w:t>
      </w:r>
    </w:p>
    <w:p w:rsidR="00863F58" w:rsidRPr="001664F6" w:rsidRDefault="00863F58" w:rsidP="002056F0">
      <w:pPr>
        <w:widowControl w:val="0"/>
        <w:numPr>
          <w:ilvl w:val="0"/>
          <w:numId w:val="41"/>
        </w:numPr>
        <w:shd w:val="clear" w:color="auto" w:fill="FFFFFF"/>
        <w:tabs>
          <w:tab w:val="clear" w:pos="644"/>
        </w:tabs>
        <w:autoSpaceDE w:val="0"/>
        <w:autoSpaceDN w:val="0"/>
        <w:adjustRightInd w:val="0"/>
        <w:spacing w:line="276" w:lineRule="auto"/>
        <w:ind w:left="426" w:hanging="284"/>
        <w:jc w:val="both"/>
        <w:rPr>
          <w:rFonts w:ascii="Tahoma" w:hAnsi="Tahoma" w:cs="Tahoma"/>
          <w:spacing w:val="-4"/>
        </w:rPr>
      </w:pPr>
      <w:r w:rsidRPr="001664F6">
        <w:rPr>
          <w:rFonts w:ascii="Tahoma" w:hAnsi="Tahoma" w:cs="Tahoma"/>
        </w:rPr>
        <w:t>Oferta Wykonawcy nie spełniającego określonych w zapytaniu ofertowym warunków zamówienia, podlega odrzuceniu.</w:t>
      </w:r>
    </w:p>
    <w:p w:rsidR="00863F58" w:rsidRPr="001664F6" w:rsidRDefault="00863F58" w:rsidP="002056F0">
      <w:pPr>
        <w:widowControl w:val="0"/>
        <w:numPr>
          <w:ilvl w:val="0"/>
          <w:numId w:val="41"/>
        </w:numPr>
        <w:shd w:val="clear" w:color="auto" w:fill="FFFFFF"/>
        <w:tabs>
          <w:tab w:val="clear" w:pos="644"/>
        </w:tabs>
        <w:autoSpaceDE w:val="0"/>
        <w:autoSpaceDN w:val="0"/>
        <w:adjustRightInd w:val="0"/>
        <w:spacing w:line="276" w:lineRule="auto"/>
        <w:ind w:left="426" w:hanging="284"/>
        <w:rPr>
          <w:rFonts w:ascii="Tahoma" w:hAnsi="Tahoma" w:cs="Tahoma"/>
          <w:spacing w:val="-4"/>
        </w:rPr>
      </w:pPr>
      <w:r w:rsidRPr="001664F6">
        <w:rPr>
          <w:rFonts w:ascii="Tahoma" w:hAnsi="Tahoma" w:cs="Tahoma"/>
        </w:rPr>
        <w:t>Zamawiający nie dopuszcza możliwości składania ofert częściowych ani ofert wariantowych. Złożenie większej liczby ofert lub oferty wariantowej, spowoduje odrzucenie wszystkich ofert złożonych przez danego Wykonawcę.</w:t>
      </w:r>
    </w:p>
    <w:p w:rsidR="00DE26F0" w:rsidRPr="001664F6" w:rsidRDefault="00DE26F0" w:rsidP="00654C85">
      <w:pPr>
        <w:pStyle w:val="Tekstpodstawowy"/>
        <w:tabs>
          <w:tab w:val="num" w:pos="567"/>
        </w:tabs>
        <w:spacing w:line="288" w:lineRule="auto"/>
        <w:ind w:left="567" w:right="28" w:hanging="567"/>
        <w:rPr>
          <w:rFonts w:ascii="Tahoma" w:hAnsi="Tahoma" w:cs="Tahoma"/>
          <w:b/>
          <w:color w:val="FF0000"/>
          <w:sz w:val="20"/>
        </w:rPr>
      </w:pPr>
    </w:p>
    <w:p w:rsidR="005F4036" w:rsidRPr="001664F6" w:rsidRDefault="00BD66BA" w:rsidP="00654C85">
      <w:pPr>
        <w:pStyle w:val="Nagwek2"/>
        <w:spacing w:line="288" w:lineRule="auto"/>
        <w:rPr>
          <w:rFonts w:ascii="Tahoma" w:hAnsi="Tahoma" w:cs="Tahoma"/>
          <w:sz w:val="20"/>
        </w:rPr>
      </w:pPr>
      <w:r w:rsidRPr="001664F6">
        <w:rPr>
          <w:rFonts w:ascii="Tahoma" w:hAnsi="Tahoma" w:cs="Tahoma"/>
          <w:sz w:val="20"/>
        </w:rPr>
        <w:t>ROZDZIAŁ XIV</w:t>
      </w:r>
      <w:r w:rsidR="005F4036" w:rsidRPr="001664F6">
        <w:rPr>
          <w:rFonts w:ascii="Tahoma" w:hAnsi="Tahoma" w:cs="Tahoma"/>
          <w:sz w:val="20"/>
        </w:rPr>
        <w:t xml:space="preserve">. </w:t>
      </w:r>
      <w:r w:rsidR="0071463A" w:rsidRPr="001664F6">
        <w:rPr>
          <w:rFonts w:ascii="Tahoma" w:hAnsi="Tahoma" w:cs="Tahoma"/>
          <w:sz w:val="20"/>
        </w:rPr>
        <w:tab/>
      </w:r>
      <w:r w:rsidR="005F4036" w:rsidRPr="001664F6">
        <w:rPr>
          <w:rFonts w:ascii="Tahoma" w:hAnsi="Tahoma" w:cs="Tahoma"/>
          <w:sz w:val="20"/>
        </w:rPr>
        <w:t>OPIS SPOSOBU OBLICZENIA CENY</w:t>
      </w:r>
    </w:p>
    <w:p w:rsidR="008308D1" w:rsidRPr="001664F6" w:rsidRDefault="008308D1" w:rsidP="00654C85">
      <w:pPr>
        <w:pStyle w:val="Tekstpodstawowy"/>
        <w:tabs>
          <w:tab w:val="num" w:pos="567"/>
        </w:tabs>
        <w:spacing w:line="288" w:lineRule="auto"/>
        <w:ind w:left="567" w:right="28" w:hanging="567"/>
        <w:rPr>
          <w:rFonts w:ascii="Tahoma" w:hAnsi="Tahoma" w:cs="Tahoma"/>
          <w:sz w:val="20"/>
        </w:rPr>
      </w:pPr>
    </w:p>
    <w:p w:rsidR="00E561F3" w:rsidRPr="0000058B" w:rsidRDefault="00F212F5" w:rsidP="002056F0">
      <w:pPr>
        <w:numPr>
          <w:ilvl w:val="0"/>
          <w:numId w:val="3"/>
        </w:numPr>
        <w:spacing w:after="120" w:line="288" w:lineRule="auto"/>
        <w:ind w:right="28"/>
        <w:jc w:val="both"/>
        <w:rPr>
          <w:rFonts w:ascii="Tahoma" w:hAnsi="Tahoma" w:cs="Tahoma"/>
        </w:rPr>
      </w:pPr>
      <w:r w:rsidRPr="0000058B">
        <w:rPr>
          <w:rFonts w:ascii="Tahoma" w:hAnsi="Tahoma" w:cs="Tahoma"/>
        </w:rPr>
        <w:t>Wykonawca poda cenę ofertową na formularzu oferty, zgodnie z załącznikiem nr 1</w:t>
      </w:r>
      <w:r w:rsidR="001664F6" w:rsidRPr="0000058B">
        <w:rPr>
          <w:rFonts w:ascii="Tahoma" w:hAnsi="Tahoma" w:cs="Tahoma"/>
        </w:rPr>
        <w:t xml:space="preserve"> i 2</w:t>
      </w:r>
      <w:r w:rsidR="00E561F3" w:rsidRPr="0000058B">
        <w:rPr>
          <w:rFonts w:ascii="Tahoma" w:hAnsi="Tahoma" w:cs="Tahoma"/>
        </w:rPr>
        <w:t xml:space="preserve">. </w:t>
      </w:r>
    </w:p>
    <w:p w:rsidR="00116E12" w:rsidRPr="001664F6" w:rsidRDefault="00592CA3" w:rsidP="002056F0">
      <w:pPr>
        <w:numPr>
          <w:ilvl w:val="0"/>
          <w:numId w:val="3"/>
        </w:numPr>
        <w:spacing w:after="120" w:line="288" w:lineRule="auto"/>
        <w:ind w:right="28"/>
        <w:jc w:val="both"/>
        <w:rPr>
          <w:rFonts w:ascii="Tahoma" w:hAnsi="Tahoma" w:cs="Tahoma"/>
        </w:rPr>
      </w:pPr>
      <w:r w:rsidRPr="001664F6">
        <w:rPr>
          <w:rFonts w:ascii="Tahoma" w:hAnsi="Tahoma" w:cs="Tahoma"/>
        </w:rPr>
        <w:t>Podana cena ofertowa musi zawierać wszystkie koszty związane z realizacją zamówienia</w:t>
      </w:r>
      <w:r w:rsidR="00171D8B" w:rsidRPr="001664F6">
        <w:rPr>
          <w:rFonts w:ascii="Tahoma" w:hAnsi="Tahoma" w:cs="Tahoma"/>
        </w:rPr>
        <w:t xml:space="preserve"> –</w:t>
      </w:r>
      <w:r w:rsidRPr="001664F6">
        <w:rPr>
          <w:rFonts w:ascii="Tahoma" w:hAnsi="Tahoma" w:cs="Tahoma"/>
        </w:rPr>
        <w:t xml:space="preserve"> wynikające z opisu przedmio</w:t>
      </w:r>
      <w:r w:rsidR="008A2DBA" w:rsidRPr="001664F6">
        <w:rPr>
          <w:rFonts w:ascii="Tahoma" w:hAnsi="Tahoma" w:cs="Tahoma"/>
        </w:rPr>
        <w:t>tu zamówienia (załącznik</w:t>
      </w:r>
      <w:r w:rsidR="009374F2" w:rsidRPr="001664F6">
        <w:rPr>
          <w:rFonts w:ascii="Tahoma" w:hAnsi="Tahoma" w:cs="Tahoma"/>
        </w:rPr>
        <w:t xml:space="preserve"> nr</w:t>
      </w:r>
      <w:r w:rsidR="008A2DBA" w:rsidRPr="001664F6">
        <w:rPr>
          <w:rFonts w:ascii="Tahoma" w:hAnsi="Tahoma" w:cs="Tahoma"/>
        </w:rPr>
        <w:t xml:space="preserve"> </w:t>
      </w:r>
      <w:r w:rsidR="001664F6" w:rsidRPr="001664F6">
        <w:rPr>
          <w:rFonts w:ascii="Tahoma" w:hAnsi="Tahoma" w:cs="Tahoma"/>
        </w:rPr>
        <w:t>3 i 4</w:t>
      </w:r>
      <w:r w:rsidRPr="001664F6">
        <w:rPr>
          <w:rFonts w:ascii="Tahoma" w:hAnsi="Tahoma" w:cs="Tahoma"/>
        </w:rPr>
        <w:t>)</w:t>
      </w:r>
      <w:r w:rsidR="00171D8B" w:rsidRPr="001664F6">
        <w:rPr>
          <w:rFonts w:ascii="Tahoma" w:hAnsi="Tahoma" w:cs="Tahoma"/>
        </w:rPr>
        <w:t xml:space="preserve"> -</w:t>
      </w:r>
      <w:r w:rsidRPr="001664F6">
        <w:rPr>
          <w:rFonts w:ascii="Tahoma" w:hAnsi="Tahoma" w:cs="Tahoma"/>
        </w:rPr>
        <w:t xml:space="preserve"> cena ryczałtowa. Cena ta będzie stała i nie może się zmienić, za wyjątkiem przypadków opisanych we wzorze umowy stanowiącym załącznik nr </w:t>
      </w:r>
      <w:r w:rsidR="001664F6" w:rsidRPr="001664F6">
        <w:rPr>
          <w:rFonts w:ascii="Tahoma" w:hAnsi="Tahoma" w:cs="Tahoma"/>
        </w:rPr>
        <w:t>5</w:t>
      </w:r>
      <w:r w:rsidR="00792375" w:rsidRPr="001664F6">
        <w:rPr>
          <w:rFonts w:ascii="Tahoma" w:hAnsi="Tahoma" w:cs="Tahoma"/>
        </w:rPr>
        <w:t xml:space="preserve">  do zapytania ofertowego</w:t>
      </w:r>
      <w:r w:rsidRPr="001664F6">
        <w:rPr>
          <w:rFonts w:ascii="Tahoma" w:hAnsi="Tahoma" w:cs="Tahoma"/>
        </w:rPr>
        <w:t xml:space="preserve">. </w:t>
      </w:r>
      <w:r w:rsidR="009D6FB2" w:rsidRPr="001664F6">
        <w:rPr>
          <w:rFonts w:ascii="Tahoma" w:hAnsi="Tahoma" w:cs="Tahoma"/>
        </w:rPr>
        <w:t xml:space="preserve"> </w:t>
      </w:r>
    </w:p>
    <w:p w:rsidR="00F212F5" w:rsidRPr="001664F6" w:rsidRDefault="00F212F5" w:rsidP="002056F0">
      <w:pPr>
        <w:numPr>
          <w:ilvl w:val="0"/>
          <w:numId w:val="3"/>
        </w:numPr>
        <w:spacing w:line="288" w:lineRule="auto"/>
        <w:ind w:right="28"/>
        <w:jc w:val="both"/>
        <w:rPr>
          <w:rFonts w:ascii="Tahoma" w:hAnsi="Tahoma" w:cs="Tahoma"/>
        </w:rPr>
      </w:pPr>
      <w:r w:rsidRPr="001664F6">
        <w:rPr>
          <w:rFonts w:ascii="Tahoma" w:hAnsi="Tahoma" w:cs="Tahoma"/>
        </w:rPr>
        <w:t>Cenę oferty należy podać w następujący sposób:</w:t>
      </w:r>
    </w:p>
    <w:p w:rsidR="00437F07" w:rsidRDefault="00E13B12" w:rsidP="00437F07">
      <w:pPr>
        <w:numPr>
          <w:ilvl w:val="0"/>
          <w:numId w:val="1"/>
        </w:numPr>
        <w:tabs>
          <w:tab w:val="num" w:pos="567"/>
        </w:tabs>
        <w:spacing w:after="120" w:line="288" w:lineRule="auto"/>
        <w:ind w:left="567" w:right="28" w:firstLine="0"/>
        <w:jc w:val="both"/>
        <w:rPr>
          <w:rFonts w:ascii="Tahoma" w:hAnsi="Tahoma" w:cs="Tahoma"/>
          <w:b/>
          <w:bCs/>
        </w:rPr>
      </w:pPr>
      <w:r w:rsidRPr="001664F6">
        <w:rPr>
          <w:rFonts w:ascii="Tahoma" w:hAnsi="Tahoma" w:cs="Tahoma"/>
          <w:b/>
          <w:bCs/>
        </w:rPr>
        <w:t xml:space="preserve"> </w:t>
      </w:r>
      <w:r w:rsidR="00AA68BC" w:rsidRPr="001664F6">
        <w:rPr>
          <w:rFonts w:ascii="Tahoma" w:hAnsi="Tahoma" w:cs="Tahoma"/>
          <w:b/>
          <w:bCs/>
        </w:rPr>
        <w:t>łącznie z należnym podatkiem VAT – cena brutto.</w:t>
      </w:r>
    </w:p>
    <w:p w:rsidR="00437F07" w:rsidRPr="00437F07" w:rsidRDefault="00437F07" w:rsidP="00437F07">
      <w:pPr>
        <w:spacing w:after="120" w:line="288" w:lineRule="auto"/>
        <w:ind w:left="567" w:right="28"/>
        <w:jc w:val="both"/>
        <w:rPr>
          <w:rFonts w:ascii="Tahoma" w:hAnsi="Tahoma" w:cs="Tahoma"/>
          <w:b/>
          <w:bCs/>
        </w:rPr>
      </w:pPr>
      <w:r w:rsidRPr="00437F07">
        <w:rPr>
          <w:rFonts w:ascii="Trebuchet MS" w:hAnsi="Trebuchet MS" w:cs="Arial"/>
          <w:b/>
        </w:rPr>
        <w:t xml:space="preserve">W celu zachowania konkurencyjności ofert należy przyjąć stawkę VAT 23%. Na etapie zawarcia umowy w sprawie zamówienia publicznego Zamawiający złoży Wykonawcy stosowne zamówienie potwierdzone przez organ nadzorujący daną placówkę oświatową umożliwiające naliczenie 0 (zerowej) stawki podatku od towarów i usług (VAT) na dostawę sprzętu wymienionego w załączniku nr 8 do ustawy z dnia 11 marca 2004 r. o podatku od towarów i usług (tekst jednolity </w:t>
      </w:r>
      <w:proofErr w:type="spellStart"/>
      <w:r w:rsidRPr="00437F07">
        <w:rPr>
          <w:rFonts w:ascii="Trebuchet MS" w:hAnsi="Trebuchet MS" w:cs="Arial"/>
          <w:b/>
        </w:rPr>
        <w:t>Dz.U</w:t>
      </w:r>
      <w:proofErr w:type="spellEnd"/>
      <w:r w:rsidRPr="00437F07">
        <w:rPr>
          <w:rFonts w:ascii="Trebuchet MS" w:hAnsi="Trebuchet MS" w:cs="Arial"/>
          <w:b/>
        </w:rPr>
        <w:t>. z 2020 r. poz. 106).</w:t>
      </w:r>
    </w:p>
    <w:p w:rsidR="00437F07" w:rsidRPr="001664F6" w:rsidRDefault="00437F07" w:rsidP="00437F07">
      <w:pPr>
        <w:spacing w:after="120" w:line="288" w:lineRule="auto"/>
        <w:ind w:left="567" w:right="28"/>
        <w:jc w:val="both"/>
        <w:rPr>
          <w:rFonts w:ascii="Tahoma" w:hAnsi="Tahoma" w:cs="Tahoma"/>
          <w:b/>
          <w:bCs/>
        </w:rPr>
      </w:pPr>
    </w:p>
    <w:p w:rsidR="00F212F5" w:rsidRPr="001664F6" w:rsidRDefault="00F212F5" w:rsidP="002056F0">
      <w:pPr>
        <w:pStyle w:val="Akapitzlist"/>
        <w:numPr>
          <w:ilvl w:val="0"/>
          <w:numId w:val="5"/>
        </w:numPr>
        <w:spacing w:after="120" w:line="288" w:lineRule="auto"/>
        <w:ind w:right="28"/>
        <w:jc w:val="both"/>
        <w:rPr>
          <w:rFonts w:ascii="Tahoma" w:hAnsi="Tahoma" w:cs="Tahoma"/>
        </w:rPr>
      </w:pPr>
      <w:r w:rsidRPr="001664F6">
        <w:rPr>
          <w:rFonts w:ascii="Tahoma" w:hAnsi="Tahoma" w:cs="Tahoma"/>
        </w:rPr>
        <w:lastRenderedPageBreak/>
        <w:t>Cena ofertowa musi być podana w złotych polskich</w:t>
      </w:r>
      <w:r w:rsidR="008372A7" w:rsidRPr="001664F6">
        <w:rPr>
          <w:rFonts w:ascii="Tahoma" w:hAnsi="Tahoma" w:cs="Tahoma"/>
        </w:rPr>
        <w:t xml:space="preserve"> (PLN)</w:t>
      </w:r>
      <w:r w:rsidRPr="001664F6">
        <w:rPr>
          <w:rFonts w:ascii="Tahoma" w:hAnsi="Tahoma" w:cs="Tahoma"/>
        </w:rPr>
        <w:t>, cyfrowo (do drugiego miejsca po przecinku)</w:t>
      </w:r>
      <w:r w:rsidR="00EA5BE9" w:rsidRPr="001664F6">
        <w:rPr>
          <w:rFonts w:ascii="Tahoma" w:hAnsi="Tahoma" w:cs="Tahoma"/>
        </w:rPr>
        <w:t xml:space="preserve"> oraz słownie</w:t>
      </w:r>
      <w:r w:rsidRPr="001664F6">
        <w:rPr>
          <w:rFonts w:ascii="Tahoma" w:hAnsi="Tahoma" w:cs="Tahoma"/>
        </w:rPr>
        <w:t>.</w:t>
      </w:r>
      <w:r w:rsidR="00745091" w:rsidRPr="001664F6">
        <w:rPr>
          <w:rFonts w:ascii="Tahoma" w:hAnsi="Tahoma" w:cs="Tahoma"/>
        </w:rPr>
        <w:t xml:space="preserve"> </w:t>
      </w:r>
    </w:p>
    <w:p w:rsidR="00F212F5" w:rsidRPr="001664F6" w:rsidRDefault="00F212F5" w:rsidP="002056F0">
      <w:pPr>
        <w:numPr>
          <w:ilvl w:val="0"/>
          <w:numId w:val="5"/>
        </w:numPr>
        <w:spacing w:line="288" w:lineRule="auto"/>
        <w:ind w:right="28"/>
        <w:jc w:val="both"/>
        <w:rPr>
          <w:rFonts w:ascii="Tahoma" w:hAnsi="Tahoma" w:cs="Tahoma"/>
        </w:rPr>
      </w:pPr>
      <w:r w:rsidRPr="0000058B">
        <w:rPr>
          <w:rFonts w:ascii="Tahoma" w:hAnsi="Tahoma" w:cs="Tahoma"/>
        </w:rPr>
        <w:t>Wykonawca, składając ofertę (w formularzu oferty stanowiącym załącznik nr 1</w:t>
      </w:r>
      <w:r w:rsidR="001664F6" w:rsidRPr="0000058B">
        <w:rPr>
          <w:rFonts w:ascii="Tahoma" w:hAnsi="Tahoma" w:cs="Tahoma"/>
        </w:rPr>
        <w:t xml:space="preserve"> i 2</w:t>
      </w:r>
      <w:r w:rsidR="00AA68BC" w:rsidRPr="0000058B">
        <w:rPr>
          <w:rFonts w:ascii="Tahoma" w:hAnsi="Tahoma" w:cs="Tahoma"/>
        </w:rPr>
        <w:t>.</w:t>
      </w:r>
      <w:r w:rsidRPr="001664F6">
        <w:rPr>
          <w:rFonts w:ascii="Tahoma" w:hAnsi="Tahoma" w:cs="Tahoma"/>
          <w:color w:val="FF0000"/>
        </w:rPr>
        <w:t xml:space="preserve"> </w:t>
      </w:r>
      <w:r w:rsidRPr="001664F6">
        <w:rPr>
          <w:rFonts w:ascii="Tahoma" w:hAnsi="Tahoma" w:cs="Tahoma"/>
        </w:rP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47A0A" w:rsidRPr="001664F6" w:rsidRDefault="00A47A0A" w:rsidP="00654C85">
      <w:pPr>
        <w:spacing w:line="288" w:lineRule="auto"/>
        <w:ind w:left="567" w:right="28"/>
        <w:jc w:val="both"/>
        <w:rPr>
          <w:rFonts w:ascii="Tahoma" w:hAnsi="Tahoma" w:cs="Tahoma"/>
          <w:color w:val="FF0000"/>
        </w:rPr>
      </w:pPr>
    </w:p>
    <w:p w:rsidR="00E807CA" w:rsidRPr="001664F6" w:rsidRDefault="00BD66BA" w:rsidP="00BD66BA">
      <w:pPr>
        <w:spacing w:line="276" w:lineRule="auto"/>
        <w:jc w:val="both"/>
        <w:rPr>
          <w:rFonts w:ascii="Tahoma" w:hAnsi="Tahoma" w:cs="Tahoma"/>
          <w:b/>
          <w:i/>
        </w:rPr>
      </w:pPr>
      <w:r w:rsidRPr="001664F6">
        <w:rPr>
          <w:rFonts w:ascii="Tahoma" w:hAnsi="Tahoma" w:cs="Tahoma"/>
          <w:b/>
        </w:rPr>
        <w:t>ROZDZIAŁ X</w:t>
      </w:r>
      <w:r w:rsidR="00143414" w:rsidRPr="001664F6">
        <w:rPr>
          <w:rFonts w:ascii="Tahoma" w:hAnsi="Tahoma" w:cs="Tahoma"/>
          <w:b/>
        </w:rPr>
        <w:t>V</w:t>
      </w:r>
      <w:r w:rsidR="00A16332" w:rsidRPr="001664F6">
        <w:rPr>
          <w:rFonts w:ascii="Tahoma" w:hAnsi="Tahoma" w:cs="Tahoma"/>
          <w:b/>
        </w:rPr>
        <w:t xml:space="preserve">. </w:t>
      </w:r>
      <w:r w:rsidR="00E807CA" w:rsidRPr="001664F6">
        <w:rPr>
          <w:rFonts w:ascii="Tahoma" w:hAnsi="Tahoma" w:cs="Tahoma"/>
          <w:b/>
          <w:bCs/>
        </w:rPr>
        <w:t>PRZESŁANKI ODRZUCENIA OFERTY</w:t>
      </w:r>
    </w:p>
    <w:p w:rsidR="00E807CA" w:rsidRPr="001664F6" w:rsidRDefault="00E807CA" w:rsidP="00E807CA">
      <w:pPr>
        <w:spacing w:line="276" w:lineRule="auto"/>
        <w:ind w:left="426"/>
        <w:jc w:val="both"/>
        <w:rPr>
          <w:rFonts w:ascii="Tahoma" w:hAnsi="Tahoma" w:cs="Tahoma"/>
          <w:b/>
          <w:i/>
        </w:rPr>
      </w:pPr>
    </w:p>
    <w:p w:rsidR="00E807CA" w:rsidRPr="001664F6" w:rsidRDefault="00E807CA" w:rsidP="00E807CA">
      <w:pPr>
        <w:shd w:val="clear" w:color="auto" w:fill="FFFFFF"/>
        <w:spacing w:line="276" w:lineRule="auto"/>
        <w:ind w:left="426" w:hanging="283"/>
        <w:rPr>
          <w:rFonts w:ascii="Tahoma" w:hAnsi="Tahoma" w:cs="Tahoma"/>
        </w:rPr>
      </w:pPr>
      <w:r w:rsidRPr="001664F6">
        <w:rPr>
          <w:rFonts w:ascii="Tahoma" w:hAnsi="Tahoma" w:cs="Tahoma"/>
        </w:rPr>
        <w:t>1. Zamawiający odrzuca ofertę, jeżeli:</w:t>
      </w:r>
    </w:p>
    <w:p w:rsidR="00E807CA" w:rsidRPr="001664F6" w:rsidRDefault="00E807CA" w:rsidP="002056F0">
      <w:pPr>
        <w:widowControl w:val="0"/>
        <w:numPr>
          <w:ilvl w:val="0"/>
          <w:numId w:val="51"/>
        </w:numPr>
        <w:shd w:val="clear" w:color="auto" w:fill="FFFFFF"/>
        <w:autoSpaceDE w:val="0"/>
        <w:autoSpaceDN w:val="0"/>
        <w:adjustRightInd w:val="0"/>
        <w:spacing w:line="276" w:lineRule="auto"/>
        <w:jc w:val="both"/>
        <w:rPr>
          <w:rFonts w:ascii="Tahoma" w:hAnsi="Tahoma" w:cs="Tahoma"/>
          <w:spacing w:val="-8"/>
        </w:rPr>
      </w:pPr>
      <w:r w:rsidRPr="001664F6">
        <w:rPr>
          <w:rFonts w:ascii="Tahoma" w:hAnsi="Tahoma" w:cs="Tahoma"/>
        </w:rPr>
        <w:t>oferta została podpisana przez osobę nieuprawnioną do reprezentowania Wykonawcy (rozumie się przez to również przypadek braku dołączenia do oferty pełnomocnictwa, o ile uprawnienie do reprezentacji Wykonawcy nie wynika z jego dokumentów rejestrowych),</w:t>
      </w:r>
    </w:p>
    <w:p w:rsidR="00E807CA" w:rsidRPr="001664F6" w:rsidRDefault="00E807CA" w:rsidP="002056F0">
      <w:pPr>
        <w:widowControl w:val="0"/>
        <w:numPr>
          <w:ilvl w:val="0"/>
          <w:numId w:val="51"/>
        </w:numPr>
        <w:shd w:val="clear" w:color="auto" w:fill="FFFFFF"/>
        <w:autoSpaceDE w:val="0"/>
        <w:autoSpaceDN w:val="0"/>
        <w:adjustRightInd w:val="0"/>
        <w:spacing w:line="276" w:lineRule="auto"/>
        <w:rPr>
          <w:rFonts w:ascii="Tahoma" w:hAnsi="Tahoma" w:cs="Tahoma"/>
          <w:spacing w:val="-5"/>
        </w:rPr>
      </w:pPr>
      <w:r w:rsidRPr="001664F6">
        <w:rPr>
          <w:rFonts w:ascii="Tahoma" w:hAnsi="Tahoma" w:cs="Tahoma"/>
        </w:rPr>
        <w:t>treść oferty nie odpowiada treści określonej w zapytaniu ofertowym,</w:t>
      </w:r>
    </w:p>
    <w:p w:rsidR="00E807CA" w:rsidRPr="001664F6" w:rsidRDefault="00E807CA" w:rsidP="002056F0">
      <w:pPr>
        <w:widowControl w:val="0"/>
        <w:numPr>
          <w:ilvl w:val="0"/>
          <w:numId w:val="51"/>
        </w:numPr>
        <w:shd w:val="clear" w:color="auto" w:fill="FFFFFF"/>
        <w:autoSpaceDE w:val="0"/>
        <w:autoSpaceDN w:val="0"/>
        <w:adjustRightInd w:val="0"/>
        <w:spacing w:line="276" w:lineRule="auto"/>
        <w:rPr>
          <w:rFonts w:ascii="Tahoma" w:hAnsi="Tahoma" w:cs="Tahoma"/>
          <w:spacing w:val="-5"/>
        </w:rPr>
      </w:pPr>
      <w:r w:rsidRPr="001664F6">
        <w:rPr>
          <w:rFonts w:ascii="Tahoma" w:hAnsi="Tahoma" w:cs="Tahoma"/>
        </w:rPr>
        <w:t>oferta nie zawiera wszystkich wymaganych załączników,</w:t>
      </w:r>
    </w:p>
    <w:p w:rsidR="00E807CA" w:rsidRPr="001664F6" w:rsidRDefault="00E807CA" w:rsidP="002056F0">
      <w:pPr>
        <w:widowControl w:val="0"/>
        <w:numPr>
          <w:ilvl w:val="0"/>
          <w:numId w:val="51"/>
        </w:numPr>
        <w:shd w:val="clear" w:color="auto" w:fill="FFFFFF"/>
        <w:autoSpaceDE w:val="0"/>
        <w:autoSpaceDN w:val="0"/>
        <w:adjustRightInd w:val="0"/>
        <w:spacing w:line="276" w:lineRule="auto"/>
        <w:jc w:val="both"/>
        <w:rPr>
          <w:rFonts w:ascii="Tahoma" w:hAnsi="Tahoma" w:cs="Tahoma"/>
          <w:spacing w:val="-5"/>
        </w:rPr>
      </w:pPr>
      <w:r w:rsidRPr="001664F6">
        <w:rPr>
          <w:rFonts w:ascii="Tahoma" w:hAnsi="Tahoma" w:cs="Tahoma"/>
        </w:rPr>
        <w:t>złożenie oferty stanowi czyn nieuczciwej konkurencji w rozumieniu przepisów o zwalczaniu nieuczciwej konkurencji,</w:t>
      </w:r>
    </w:p>
    <w:p w:rsidR="00E807CA" w:rsidRPr="001664F6" w:rsidRDefault="00E807CA" w:rsidP="002056F0">
      <w:pPr>
        <w:widowControl w:val="0"/>
        <w:numPr>
          <w:ilvl w:val="0"/>
          <w:numId w:val="51"/>
        </w:numPr>
        <w:shd w:val="clear" w:color="auto" w:fill="FFFFFF"/>
        <w:autoSpaceDE w:val="0"/>
        <w:autoSpaceDN w:val="0"/>
        <w:adjustRightInd w:val="0"/>
        <w:spacing w:line="276" w:lineRule="auto"/>
        <w:jc w:val="both"/>
        <w:rPr>
          <w:rFonts w:ascii="Tahoma" w:hAnsi="Tahoma" w:cs="Tahoma"/>
        </w:rPr>
      </w:pPr>
      <w:r w:rsidRPr="001664F6">
        <w:rPr>
          <w:rFonts w:ascii="Tahoma" w:hAnsi="Tahoma" w:cs="Tahoma"/>
        </w:rPr>
        <w:t>Wykonawca, w terminie wskazanym przez Zamawiającego, nie złożył wymaganych wyjaśnień lub dokumentów,</w:t>
      </w:r>
    </w:p>
    <w:p w:rsidR="001640A2" w:rsidRPr="001664F6" w:rsidRDefault="001640A2" w:rsidP="002056F0">
      <w:pPr>
        <w:widowControl w:val="0"/>
        <w:numPr>
          <w:ilvl w:val="0"/>
          <w:numId w:val="51"/>
        </w:numPr>
        <w:shd w:val="clear" w:color="auto" w:fill="FFFFFF"/>
        <w:autoSpaceDE w:val="0"/>
        <w:autoSpaceDN w:val="0"/>
        <w:adjustRightInd w:val="0"/>
        <w:spacing w:line="276" w:lineRule="auto"/>
        <w:jc w:val="both"/>
        <w:rPr>
          <w:rFonts w:ascii="Tahoma" w:hAnsi="Tahoma" w:cs="Tahoma"/>
          <w:spacing w:val="-6"/>
        </w:rPr>
      </w:pPr>
      <w:r w:rsidRPr="001664F6">
        <w:rPr>
          <w:rFonts w:ascii="Tahoma" w:hAnsi="Tahoma" w:cs="Tahoma"/>
          <w:spacing w:val="-6"/>
        </w:rPr>
        <w:t>oferta zawiera rażąco niską cenę</w:t>
      </w:r>
      <w:r w:rsidR="00941555" w:rsidRPr="001664F6">
        <w:rPr>
          <w:rFonts w:ascii="Tahoma" w:hAnsi="Tahoma" w:cs="Tahoma"/>
          <w:spacing w:val="-6"/>
        </w:rPr>
        <w:t>,</w:t>
      </w:r>
    </w:p>
    <w:p w:rsidR="00E807CA" w:rsidRPr="001664F6" w:rsidRDefault="00E807CA" w:rsidP="002056F0">
      <w:pPr>
        <w:widowControl w:val="0"/>
        <w:numPr>
          <w:ilvl w:val="0"/>
          <w:numId w:val="51"/>
        </w:numPr>
        <w:shd w:val="clear" w:color="auto" w:fill="FFFFFF"/>
        <w:autoSpaceDE w:val="0"/>
        <w:autoSpaceDN w:val="0"/>
        <w:adjustRightInd w:val="0"/>
        <w:spacing w:line="276" w:lineRule="auto"/>
        <w:jc w:val="both"/>
        <w:rPr>
          <w:rFonts w:ascii="Tahoma" w:hAnsi="Tahoma" w:cs="Tahoma"/>
          <w:spacing w:val="-6"/>
        </w:rPr>
      </w:pPr>
      <w:r w:rsidRPr="001664F6">
        <w:rPr>
          <w:rFonts w:ascii="Tahoma" w:hAnsi="Tahoma" w:cs="Tahoma"/>
        </w:rPr>
        <w:t>Wykonawca nie wyraził zgody na przedłużenie terminu związania ofertą na wniosek Zamawiającego</w:t>
      </w:r>
      <w:r w:rsidR="00941555" w:rsidRPr="001664F6">
        <w:rPr>
          <w:rFonts w:ascii="Tahoma" w:hAnsi="Tahoma" w:cs="Tahoma"/>
        </w:rPr>
        <w:t>.</w:t>
      </w:r>
    </w:p>
    <w:p w:rsidR="00E807CA" w:rsidRPr="001664F6" w:rsidRDefault="00E807CA" w:rsidP="00E807CA">
      <w:pPr>
        <w:shd w:val="clear" w:color="auto" w:fill="FFFFFF"/>
        <w:spacing w:line="276" w:lineRule="auto"/>
        <w:ind w:left="426" w:hanging="283"/>
        <w:jc w:val="both"/>
        <w:rPr>
          <w:rFonts w:ascii="Tahoma" w:hAnsi="Tahoma" w:cs="Tahoma"/>
        </w:rPr>
      </w:pPr>
      <w:r w:rsidRPr="001664F6">
        <w:rPr>
          <w:rFonts w:ascii="Tahoma" w:hAnsi="Tahoma" w:cs="Tahoma"/>
        </w:rPr>
        <w:t>2. Zamawiający może odrzucić ofertę, która zawiera rażąco niską cenę w stosunku do przedmiotu zamówienia, rozumianą jako cenę niewspółmierną do cen rynkowych. Za podejrzenie rażąco niskiej ceny uznawana jest w szczególności sytuacja, gdy cena wskazana w ofercie jest niższa o więcej niż 30% od wartości zamówienia powiększonej o należny podatek od towarów i usług, ustalonej przed wszczęciem postępowania. W przypadku gdy cena oferty jest niższa o więcej niż 30 % od wartości zamówienia powiększonej o należny podatek od towarów i usług, ustalonej przed wszczęciem postępowania, Zamawiający wezwie Oferenta do złożenia w wyznaczonym terminie wyjaśnień dotyczących kalkulacji cen wybranych pozycji wyceny ofertowej w celu ustalenia, czy oferta nie zawiera rażąco niskiej ceny.</w:t>
      </w:r>
    </w:p>
    <w:p w:rsidR="00E807CA" w:rsidRPr="001664F6" w:rsidRDefault="00E807CA" w:rsidP="00E807CA">
      <w:pPr>
        <w:shd w:val="clear" w:color="auto" w:fill="FFFFFF"/>
        <w:spacing w:line="276" w:lineRule="auto"/>
        <w:ind w:left="426" w:hanging="283"/>
        <w:jc w:val="both"/>
        <w:rPr>
          <w:rFonts w:ascii="Tahoma" w:hAnsi="Tahoma" w:cs="Tahoma"/>
        </w:rPr>
      </w:pPr>
    </w:p>
    <w:p w:rsidR="00E807CA" w:rsidRPr="001664F6" w:rsidRDefault="00BD66BA" w:rsidP="00BD66BA">
      <w:pPr>
        <w:spacing w:line="276" w:lineRule="auto"/>
        <w:jc w:val="both"/>
        <w:rPr>
          <w:rFonts w:ascii="Tahoma" w:hAnsi="Tahoma" w:cs="Tahoma"/>
          <w:b/>
          <w:i/>
        </w:rPr>
      </w:pPr>
      <w:r w:rsidRPr="001664F6">
        <w:rPr>
          <w:rFonts w:ascii="Tahoma" w:hAnsi="Tahoma" w:cs="Tahoma"/>
          <w:b/>
        </w:rPr>
        <w:t>ROZDZIAŁ</w:t>
      </w:r>
      <w:r w:rsidRPr="001664F6">
        <w:rPr>
          <w:rFonts w:ascii="Tahoma" w:hAnsi="Tahoma" w:cs="Tahoma"/>
          <w:b/>
          <w:bCs/>
        </w:rPr>
        <w:t xml:space="preserve"> XVI.   </w:t>
      </w:r>
      <w:r w:rsidR="00E807CA" w:rsidRPr="001664F6">
        <w:rPr>
          <w:rFonts w:ascii="Tahoma" w:hAnsi="Tahoma" w:cs="Tahoma"/>
          <w:b/>
          <w:bCs/>
        </w:rPr>
        <w:t>WYMAGANE DOKUMENTY W PRZEDMIOTOWYM POSTĘPOWANIU</w:t>
      </w:r>
    </w:p>
    <w:p w:rsidR="00E807CA" w:rsidRPr="001664F6" w:rsidRDefault="00E807CA" w:rsidP="00E807CA">
      <w:pPr>
        <w:spacing w:line="276" w:lineRule="auto"/>
        <w:jc w:val="both"/>
        <w:rPr>
          <w:rFonts w:ascii="Tahoma" w:hAnsi="Tahoma" w:cs="Tahoma"/>
        </w:rPr>
      </w:pPr>
    </w:p>
    <w:p w:rsidR="00E807CA" w:rsidRPr="00857433" w:rsidRDefault="00E807CA" w:rsidP="00E807CA">
      <w:pPr>
        <w:spacing w:line="276" w:lineRule="auto"/>
        <w:jc w:val="both"/>
        <w:rPr>
          <w:rFonts w:ascii="Tahoma" w:hAnsi="Tahoma" w:cs="Tahoma"/>
        </w:rPr>
      </w:pPr>
      <w:r w:rsidRPr="00857433">
        <w:rPr>
          <w:rFonts w:ascii="Tahoma" w:hAnsi="Tahoma" w:cs="Tahoma"/>
        </w:rPr>
        <w:t>Wykaz dokumentów i oświadczeń, które należy złożyć w postępowaniu:</w:t>
      </w:r>
    </w:p>
    <w:p w:rsidR="00E807CA" w:rsidRPr="00857433" w:rsidRDefault="00E807CA" w:rsidP="002056F0">
      <w:pPr>
        <w:pStyle w:val="Akapitzlist"/>
        <w:numPr>
          <w:ilvl w:val="0"/>
          <w:numId w:val="52"/>
        </w:numPr>
        <w:spacing w:line="276" w:lineRule="auto"/>
        <w:jc w:val="both"/>
        <w:rPr>
          <w:rFonts w:ascii="Tahoma" w:hAnsi="Tahoma" w:cs="Tahoma"/>
        </w:rPr>
      </w:pPr>
      <w:r w:rsidRPr="00857433">
        <w:rPr>
          <w:rFonts w:ascii="Tahoma" w:hAnsi="Tahoma" w:cs="Tahoma"/>
        </w:rPr>
        <w:t xml:space="preserve">ofertę cenową na formularzu ofertowym, podpisanym przez Wykonawcę, o treści zgodnej ze wzorem stanowiącym załącznik nr 1 </w:t>
      </w:r>
      <w:r w:rsidR="00941555" w:rsidRPr="00857433">
        <w:rPr>
          <w:rFonts w:ascii="Tahoma" w:hAnsi="Tahoma" w:cs="Tahoma"/>
        </w:rPr>
        <w:t xml:space="preserve">i 2 </w:t>
      </w:r>
      <w:r w:rsidRPr="00857433">
        <w:rPr>
          <w:rFonts w:ascii="Tahoma" w:hAnsi="Tahoma" w:cs="Tahoma"/>
        </w:rPr>
        <w:t>do zapytania ofertowego,</w:t>
      </w:r>
    </w:p>
    <w:p w:rsidR="000B5E8B" w:rsidRPr="001664F6" w:rsidRDefault="00E807CA" w:rsidP="000B5E8B">
      <w:pPr>
        <w:pStyle w:val="Akapitzlist"/>
        <w:numPr>
          <w:ilvl w:val="0"/>
          <w:numId w:val="52"/>
        </w:numPr>
        <w:spacing w:line="276" w:lineRule="auto"/>
        <w:jc w:val="both"/>
        <w:rPr>
          <w:rFonts w:ascii="Tahoma" w:hAnsi="Tahoma" w:cs="Tahoma"/>
        </w:rPr>
      </w:pPr>
      <w:r w:rsidRPr="00857433">
        <w:rPr>
          <w:rFonts w:ascii="Tahoma" w:hAnsi="Tahoma" w:cs="Tahoma"/>
        </w:rPr>
        <w:t>pełnomocnictwo do reprezentowania Wykonawcy, w przypadku podpisywania oferty przez</w:t>
      </w:r>
      <w:r w:rsidRPr="001664F6">
        <w:rPr>
          <w:rFonts w:ascii="Tahoma" w:hAnsi="Tahoma" w:cs="Tahoma"/>
        </w:rPr>
        <w:t xml:space="preserve"> osobę/y nie wymienioną/e w dokumencie rejestrowym Wykonawcy.</w:t>
      </w:r>
    </w:p>
    <w:p w:rsidR="00E807CA" w:rsidRPr="001664F6" w:rsidRDefault="00E807CA" w:rsidP="00E807CA">
      <w:pPr>
        <w:spacing w:line="276" w:lineRule="auto"/>
        <w:ind w:left="426" w:hanging="283"/>
        <w:jc w:val="both"/>
        <w:rPr>
          <w:rFonts w:ascii="Tahoma" w:hAnsi="Tahoma" w:cs="Tahoma"/>
          <w:b/>
          <w:i/>
        </w:rPr>
      </w:pPr>
    </w:p>
    <w:p w:rsidR="00E807CA" w:rsidRPr="001664F6" w:rsidRDefault="00BD66BA" w:rsidP="00BD66BA">
      <w:pPr>
        <w:spacing w:line="276" w:lineRule="auto"/>
        <w:jc w:val="both"/>
        <w:rPr>
          <w:rFonts w:ascii="Tahoma" w:hAnsi="Tahoma" w:cs="Tahoma"/>
          <w:b/>
          <w:i/>
        </w:rPr>
      </w:pPr>
      <w:r w:rsidRPr="001664F6">
        <w:rPr>
          <w:rFonts w:ascii="Tahoma" w:hAnsi="Tahoma" w:cs="Tahoma"/>
          <w:b/>
        </w:rPr>
        <w:t>ROZDZIAŁ</w:t>
      </w:r>
      <w:r w:rsidRPr="001664F6">
        <w:rPr>
          <w:rFonts w:ascii="Tahoma" w:hAnsi="Tahoma" w:cs="Tahoma"/>
          <w:b/>
          <w:bCs/>
        </w:rPr>
        <w:t xml:space="preserve"> XVII.   </w:t>
      </w:r>
      <w:r w:rsidR="00E807CA" w:rsidRPr="001664F6">
        <w:rPr>
          <w:rFonts w:ascii="Tahoma" w:hAnsi="Tahoma" w:cs="Tahoma"/>
          <w:b/>
          <w:bCs/>
          <w:spacing w:val="-13"/>
        </w:rPr>
        <w:t>ZMIANA I WYCOFANIE OFERTY</w:t>
      </w:r>
    </w:p>
    <w:p w:rsidR="00E807CA" w:rsidRPr="001664F6" w:rsidRDefault="00E807CA" w:rsidP="00E807CA">
      <w:pPr>
        <w:spacing w:line="276" w:lineRule="auto"/>
        <w:ind w:left="426"/>
        <w:jc w:val="both"/>
        <w:rPr>
          <w:rFonts w:ascii="Tahoma" w:hAnsi="Tahoma" w:cs="Tahoma"/>
          <w:b/>
          <w:i/>
        </w:rPr>
      </w:pPr>
    </w:p>
    <w:p w:rsidR="00E807CA" w:rsidRPr="001664F6" w:rsidRDefault="00E807CA" w:rsidP="002056F0">
      <w:pPr>
        <w:widowControl w:val="0"/>
        <w:numPr>
          <w:ilvl w:val="0"/>
          <w:numId w:val="49"/>
        </w:numPr>
        <w:shd w:val="clear" w:color="auto" w:fill="FFFFFF"/>
        <w:autoSpaceDE w:val="0"/>
        <w:autoSpaceDN w:val="0"/>
        <w:adjustRightInd w:val="0"/>
        <w:spacing w:line="276" w:lineRule="auto"/>
        <w:ind w:left="426" w:hanging="283"/>
        <w:jc w:val="both"/>
        <w:rPr>
          <w:rFonts w:ascii="Tahoma" w:hAnsi="Tahoma" w:cs="Tahoma"/>
          <w:spacing w:val="-12"/>
        </w:rPr>
      </w:pPr>
      <w:r w:rsidRPr="001664F6">
        <w:rPr>
          <w:rFonts w:ascii="Tahoma" w:hAnsi="Tahoma" w:cs="Tahoma"/>
          <w:spacing w:val="-4"/>
        </w:rPr>
        <w:t xml:space="preserve">Wykonawca może przed upływem terminu składania ofert wycofać lub zmienić ofertę, pod </w:t>
      </w:r>
      <w:r w:rsidRPr="001664F6">
        <w:rPr>
          <w:rFonts w:ascii="Tahoma" w:hAnsi="Tahoma" w:cs="Tahoma"/>
        </w:rPr>
        <w:t>warunkiem, że zawiadomienie o wycofaniu bądź zmianie oferty wpłynie do Zamawiającego przed upływem terminu składania ofert.</w:t>
      </w:r>
    </w:p>
    <w:p w:rsidR="00E807CA" w:rsidRPr="001664F6" w:rsidRDefault="00E807CA" w:rsidP="002056F0">
      <w:pPr>
        <w:widowControl w:val="0"/>
        <w:numPr>
          <w:ilvl w:val="0"/>
          <w:numId w:val="49"/>
        </w:numPr>
        <w:shd w:val="clear" w:color="auto" w:fill="FFFFFF"/>
        <w:autoSpaceDE w:val="0"/>
        <w:autoSpaceDN w:val="0"/>
        <w:adjustRightInd w:val="0"/>
        <w:spacing w:line="276" w:lineRule="auto"/>
        <w:ind w:left="426" w:hanging="283"/>
        <w:jc w:val="both"/>
        <w:rPr>
          <w:rFonts w:ascii="Tahoma" w:hAnsi="Tahoma" w:cs="Tahoma"/>
          <w:spacing w:val="-12"/>
        </w:rPr>
      </w:pPr>
      <w:r w:rsidRPr="001664F6">
        <w:rPr>
          <w:rFonts w:ascii="Tahoma" w:hAnsi="Tahoma" w:cs="Tahoma"/>
          <w:spacing w:val="-7"/>
        </w:rPr>
        <w:t xml:space="preserve">Jeżeli oferta składana jest przez konsorcjum (Wykonawców wspólnie składających ofertę), to zmiana lub wycofanie oferty muszą być </w:t>
      </w:r>
      <w:r w:rsidRPr="001664F6">
        <w:rPr>
          <w:rFonts w:ascii="Tahoma" w:hAnsi="Tahoma" w:cs="Tahoma"/>
          <w:spacing w:val="-11"/>
        </w:rPr>
        <w:t>podpisane przez osoby reprezentujące pełnomocnika (lidera) konsorcjum.</w:t>
      </w:r>
    </w:p>
    <w:p w:rsidR="00E807CA" w:rsidRPr="001664F6" w:rsidRDefault="00E807CA" w:rsidP="00E807CA">
      <w:pPr>
        <w:spacing w:line="276" w:lineRule="auto"/>
        <w:ind w:left="426" w:hanging="283"/>
        <w:jc w:val="both"/>
        <w:rPr>
          <w:rFonts w:ascii="Tahoma" w:hAnsi="Tahoma" w:cs="Tahoma"/>
          <w:i/>
          <w:color w:val="FF0000"/>
        </w:rPr>
      </w:pPr>
    </w:p>
    <w:p w:rsidR="00E807CA" w:rsidRPr="001664F6" w:rsidRDefault="00BD66BA" w:rsidP="00BD66BA">
      <w:pPr>
        <w:spacing w:line="276" w:lineRule="auto"/>
        <w:jc w:val="both"/>
        <w:rPr>
          <w:rFonts w:ascii="Tahoma" w:hAnsi="Tahoma" w:cs="Tahoma"/>
          <w:b/>
          <w:i/>
        </w:rPr>
      </w:pPr>
      <w:r w:rsidRPr="001664F6">
        <w:rPr>
          <w:rFonts w:ascii="Tahoma" w:hAnsi="Tahoma" w:cs="Tahoma"/>
          <w:b/>
        </w:rPr>
        <w:lastRenderedPageBreak/>
        <w:t>ROZDZIAŁ</w:t>
      </w:r>
      <w:r w:rsidRPr="001664F6">
        <w:rPr>
          <w:rFonts w:ascii="Tahoma" w:hAnsi="Tahoma" w:cs="Tahoma"/>
          <w:b/>
          <w:bCs/>
        </w:rPr>
        <w:t xml:space="preserve"> XVIII.   </w:t>
      </w:r>
      <w:r w:rsidR="00E807CA" w:rsidRPr="001664F6">
        <w:rPr>
          <w:rFonts w:ascii="Tahoma" w:hAnsi="Tahoma" w:cs="Tahoma"/>
          <w:b/>
          <w:bCs/>
          <w:spacing w:val="-13"/>
        </w:rPr>
        <w:t xml:space="preserve"> INFORMACJE O FORMALNOŚCIACH , KTÓRE POWINNY ZOSTAĆ  DOPEŁNIONE W CELU ZAWARCIA UMOWY</w:t>
      </w:r>
    </w:p>
    <w:p w:rsidR="00E807CA" w:rsidRPr="001664F6" w:rsidRDefault="00E807CA" w:rsidP="00E807CA">
      <w:pPr>
        <w:spacing w:line="276" w:lineRule="auto"/>
        <w:ind w:left="426"/>
        <w:jc w:val="both"/>
        <w:rPr>
          <w:rFonts w:ascii="Tahoma" w:hAnsi="Tahoma" w:cs="Tahoma"/>
          <w:b/>
          <w:i/>
        </w:rPr>
      </w:pPr>
    </w:p>
    <w:p w:rsidR="00E807CA" w:rsidRPr="001664F6" w:rsidRDefault="00E807CA" w:rsidP="002056F0">
      <w:pPr>
        <w:numPr>
          <w:ilvl w:val="0"/>
          <w:numId w:val="50"/>
        </w:numPr>
        <w:tabs>
          <w:tab w:val="clear" w:pos="540"/>
        </w:tabs>
        <w:spacing w:line="276" w:lineRule="auto"/>
        <w:ind w:left="426" w:hanging="283"/>
        <w:jc w:val="both"/>
        <w:rPr>
          <w:rFonts w:ascii="Tahoma" w:hAnsi="Tahoma" w:cs="Tahoma"/>
          <w:bCs/>
          <w:spacing w:val="-13"/>
        </w:rPr>
      </w:pPr>
      <w:r w:rsidRPr="001664F6">
        <w:rPr>
          <w:rFonts w:ascii="Tahoma" w:hAnsi="Tahoma" w:cs="Tahoma"/>
          <w:bCs/>
          <w:spacing w:val="-13"/>
        </w:rPr>
        <w:t xml:space="preserve">Zamawiający podpisze umowę z Wykonawcą, który przedłożył najkorzystniejszą ofertę z punktu widzenia kryteriów określonych w </w:t>
      </w:r>
      <w:r w:rsidR="007D0EC6" w:rsidRPr="001664F6">
        <w:rPr>
          <w:rFonts w:ascii="Tahoma" w:hAnsi="Tahoma" w:cs="Tahoma"/>
          <w:bCs/>
          <w:spacing w:val="-13"/>
        </w:rPr>
        <w:t>dziale XIX</w:t>
      </w:r>
      <w:r w:rsidRPr="001664F6">
        <w:rPr>
          <w:rFonts w:ascii="Tahoma" w:hAnsi="Tahoma" w:cs="Tahoma"/>
          <w:bCs/>
          <w:spacing w:val="-13"/>
        </w:rPr>
        <w:t xml:space="preserve"> zapytania ofertowego.</w:t>
      </w:r>
    </w:p>
    <w:p w:rsidR="00E807CA" w:rsidRPr="001664F6" w:rsidRDefault="00E807CA" w:rsidP="002056F0">
      <w:pPr>
        <w:numPr>
          <w:ilvl w:val="0"/>
          <w:numId w:val="50"/>
        </w:numPr>
        <w:tabs>
          <w:tab w:val="clear" w:pos="540"/>
        </w:tabs>
        <w:spacing w:line="276" w:lineRule="auto"/>
        <w:ind w:left="426" w:hanging="283"/>
        <w:jc w:val="both"/>
        <w:rPr>
          <w:rFonts w:ascii="Tahoma" w:hAnsi="Tahoma" w:cs="Tahoma"/>
          <w:bCs/>
          <w:spacing w:val="-13"/>
        </w:rPr>
      </w:pPr>
      <w:r w:rsidRPr="001664F6">
        <w:rPr>
          <w:rFonts w:ascii="Tahoma" w:hAnsi="Tahoma" w:cs="Tahoma"/>
          <w:bCs/>
          <w:spacing w:val="-13"/>
        </w:rPr>
        <w:t>Wykonawcy występujący wspólnie (konsorcjum), są zobowiązani przed zawarciem umowy na realizację zamówienia dostarczyć do Zamawiającego umowę regulującą zasady ich współpracy (umowę konsorcjum).</w:t>
      </w:r>
    </w:p>
    <w:p w:rsidR="00E807CA" w:rsidRPr="001664F6" w:rsidRDefault="00E807CA" w:rsidP="002056F0">
      <w:pPr>
        <w:numPr>
          <w:ilvl w:val="0"/>
          <w:numId w:val="50"/>
        </w:numPr>
        <w:tabs>
          <w:tab w:val="clear" w:pos="540"/>
        </w:tabs>
        <w:spacing w:line="276" w:lineRule="auto"/>
        <w:ind w:left="426" w:hanging="283"/>
        <w:jc w:val="both"/>
        <w:rPr>
          <w:rFonts w:ascii="Tahoma" w:hAnsi="Tahoma" w:cs="Tahoma"/>
          <w:bCs/>
          <w:spacing w:val="-13"/>
        </w:rPr>
      </w:pPr>
      <w:r w:rsidRPr="001664F6">
        <w:rPr>
          <w:rFonts w:ascii="Tahoma" w:hAnsi="Tahoma" w:cs="Tahoma"/>
          <w:bCs/>
          <w:spacing w:val="-13"/>
        </w:rPr>
        <w:t>Zamawiający zawiera umowę z wybranym Wykonawcą w terminie nie krótszym niż 3 dni od dnia zawiadomienia od wyniku postępowania o udzielenie zamówienia.</w:t>
      </w:r>
    </w:p>
    <w:p w:rsidR="00E807CA" w:rsidRPr="001664F6" w:rsidRDefault="00E807CA" w:rsidP="002056F0">
      <w:pPr>
        <w:numPr>
          <w:ilvl w:val="0"/>
          <w:numId w:val="50"/>
        </w:numPr>
        <w:tabs>
          <w:tab w:val="clear" w:pos="540"/>
        </w:tabs>
        <w:spacing w:line="276" w:lineRule="auto"/>
        <w:ind w:left="426" w:hanging="283"/>
        <w:jc w:val="both"/>
        <w:rPr>
          <w:rFonts w:ascii="Tahoma" w:hAnsi="Tahoma" w:cs="Tahoma"/>
          <w:bCs/>
          <w:spacing w:val="-13"/>
        </w:rPr>
      </w:pPr>
      <w:r w:rsidRPr="001664F6">
        <w:rPr>
          <w:rFonts w:ascii="Tahoma" w:hAnsi="Tahoma" w:cs="Tahoma"/>
          <w:bCs/>
          <w:spacing w:val="-13"/>
        </w:rPr>
        <w:t>Zamawiający, drogą elektroniczną na wskazany w ofercie adres mailowy, prześle wybranemu Wykonawcy zaproszenie do zawarcia umowy ze wskazaniem terminu i miejsca podpisania umowy.</w:t>
      </w:r>
    </w:p>
    <w:p w:rsidR="00E807CA" w:rsidRPr="001664F6" w:rsidRDefault="00E807CA" w:rsidP="002056F0">
      <w:pPr>
        <w:numPr>
          <w:ilvl w:val="0"/>
          <w:numId w:val="50"/>
        </w:numPr>
        <w:tabs>
          <w:tab w:val="clear" w:pos="540"/>
        </w:tabs>
        <w:spacing w:line="276" w:lineRule="auto"/>
        <w:ind w:left="426" w:hanging="283"/>
        <w:jc w:val="both"/>
        <w:rPr>
          <w:rFonts w:ascii="Tahoma" w:hAnsi="Tahoma" w:cs="Tahoma"/>
          <w:bCs/>
          <w:spacing w:val="-13"/>
        </w:rPr>
      </w:pPr>
      <w:r w:rsidRPr="001664F6">
        <w:rPr>
          <w:rFonts w:ascii="Tahoma" w:hAnsi="Tahoma" w:cs="Tahoma"/>
          <w:bCs/>
          <w:spacing w:val="-13"/>
        </w:rPr>
        <w:t xml:space="preserve">Wybrany Wykonawca ma obowiązek niezwłocznego potwierdzenie otrzymania zaproszenia do zawarcia umowy, na adres mailowy pełnomocnika Zamawiającego - </w:t>
      </w:r>
      <w:hyperlink r:id="rId13" w:history="1">
        <w:r w:rsidRPr="001664F6">
          <w:rPr>
            <w:rStyle w:val="Hipercze"/>
            <w:rFonts w:ascii="Tahoma" w:hAnsi="Tahoma" w:cs="Tahoma"/>
            <w:bCs/>
            <w:color w:val="auto"/>
            <w:spacing w:val="-13"/>
          </w:rPr>
          <w:t>sekretariat@kopernikus.pl</w:t>
        </w:r>
      </w:hyperlink>
    </w:p>
    <w:p w:rsidR="00E807CA" w:rsidRPr="001664F6" w:rsidRDefault="00E807CA" w:rsidP="002056F0">
      <w:pPr>
        <w:numPr>
          <w:ilvl w:val="0"/>
          <w:numId w:val="50"/>
        </w:numPr>
        <w:tabs>
          <w:tab w:val="clear" w:pos="540"/>
        </w:tabs>
        <w:spacing w:line="276" w:lineRule="auto"/>
        <w:ind w:left="426" w:hanging="283"/>
        <w:jc w:val="both"/>
        <w:rPr>
          <w:rFonts w:ascii="Tahoma" w:hAnsi="Tahoma" w:cs="Tahoma"/>
          <w:bCs/>
          <w:spacing w:val="-13"/>
        </w:rPr>
      </w:pPr>
      <w:r w:rsidRPr="001664F6">
        <w:rPr>
          <w:rFonts w:ascii="Tahoma" w:hAnsi="Tahoma" w:cs="Tahoma"/>
          <w:bCs/>
          <w:spacing w:val="-13"/>
        </w:rPr>
        <w:t>Jeżeli Wykonawca, którego oferta została wybrana, uchyla się od zawarcia umowy w sprawie wykonania zamówienia, w szczególności bez usprawiedliwienia nie stawił się w siedzibie Zamawiającego we wskazanym w zaproszeniu terminie podpisania umowy, Zamawiający może zawrzeć umowę z Wykonawcą, który złożył ofertę najwyżej ocenioną spośród pozostałych ofert niepodlegających odrzuceniu.</w:t>
      </w:r>
    </w:p>
    <w:p w:rsidR="00F464E3" w:rsidRPr="001664F6" w:rsidRDefault="00A16332" w:rsidP="001113A9">
      <w:pPr>
        <w:pStyle w:val="Nagwek2"/>
        <w:spacing w:line="288" w:lineRule="auto"/>
        <w:rPr>
          <w:rFonts w:ascii="Tahoma" w:hAnsi="Tahoma" w:cs="Tahoma"/>
          <w:sz w:val="20"/>
        </w:rPr>
      </w:pPr>
      <w:r w:rsidRPr="001664F6">
        <w:rPr>
          <w:rFonts w:ascii="Tahoma" w:hAnsi="Tahoma" w:cs="Tahoma"/>
          <w:sz w:val="20"/>
        </w:rPr>
        <w:tab/>
      </w:r>
    </w:p>
    <w:p w:rsidR="001664F6" w:rsidRPr="001664F6" w:rsidRDefault="00143414" w:rsidP="001664F6">
      <w:pPr>
        <w:pStyle w:val="Nagwek2"/>
        <w:spacing w:line="288" w:lineRule="auto"/>
        <w:ind w:left="1701" w:hanging="1701"/>
        <w:rPr>
          <w:rFonts w:ascii="Tahoma" w:hAnsi="Tahoma" w:cs="Tahoma"/>
          <w:sz w:val="20"/>
        </w:rPr>
      </w:pPr>
      <w:r w:rsidRPr="001664F6">
        <w:rPr>
          <w:rFonts w:ascii="Tahoma" w:hAnsi="Tahoma" w:cs="Tahoma"/>
          <w:sz w:val="20"/>
        </w:rPr>
        <w:t>ROZDZIAŁ X</w:t>
      </w:r>
      <w:r w:rsidR="00BD66BA" w:rsidRPr="001664F6">
        <w:rPr>
          <w:rFonts w:ascii="Tahoma" w:hAnsi="Tahoma" w:cs="Tahoma"/>
          <w:sz w:val="20"/>
        </w:rPr>
        <w:t>I</w:t>
      </w:r>
      <w:r w:rsidRPr="001664F6">
        <w:rPr>
          <w:rFonts w:ascii="Tahoma" w:hAnsi="Tahoma" w:cs="Tahoma"/>
          <w:sz w:val="20"/>
        </w:rPr>
        <w:t>X</w:t>
      </w:r>
      <w:r w:rsidR="00A16332" w:rsidRPr="001664F6">
        <w:rPr>
          <w:rFonts w:ascii="Tahoma" w:hAnsi="Tahoma" w:cs="Tahoma"/>
          <w:sz w:val="20"/>
        </w:rPr>
        <w:t xml:space="preserve">. </w:t>
      </w:r>
      <w:r w:rsidR="00A16332" w:rsidRPr="001664F6">
        <w:rPr>
          <w:rFonts w:ascii="Tahoma" w:hAnsi="Tahoma" w:cs="Tahoma"/>
          <w:sz w:val="20"/>
        </w:rPr>
        <w:tab/>
        <w:t xml:space="preserve">OPIS KRYTERIÓW, KTÓRYMI ZAMAWIAJĄCY BĘDZIE SIĘ KIEROWAŁ PRZY WYBORZE OFERTY, WRAZ Z PODANIEM </w:t>
      </w:r>
      <w:r w:rsidR="00D81FD3" w:rsidRPr="001664F6">
        <w:rPr>
          <w:rFonts w:ascii="Tahoma" w:hAnsi="Tahoma" w:cs="Tahoma"/>
          <w:sz w:val="20"/>
        </w:rPr>
        <w:t>WAG</w:t>
      </w:r>
      <w:r w:rsidR="00A16332" w:rsidRPr="001664F6">
        <w:rPr>
          <w:rFonts w:ascii="Tahoma" w:hAnsi="Tahoma" w:cs="Tahoma"/>
          <w:sz w:val="20"/>
        </w:rPr>
        <w:t xml:space="preserve"> TYCH KRYTERIÓW</w:t>
      </w:r>
      <w:r w:rsidR="00077CD2" w:rsidRPr="001664F6">
        <w:rPr>
          <w:rFonts w:ascii="Tahoma" w:hAnsi="Tahoma" w:cs="Tahoma"/>
          <w:sz w:val="20"/>
        </w:rPr>
        <w:t xml:space="preserve"> I SPOSOBU OCENY OFERT</w:t>
      </w:r>
    </w:p>
    <w:p w:rsidR="001664F6" w:rsidRPr="00A90A64" w:rsidRDefault="001664F6" w:rsidP="001664F6">
      <w:pPr>
        <w:pStyle w:val="Tekstpodstawowy"/>
        <w:tabs>
          <w:tab w:val="left" w:pos="1701"/>
        </w:tabs>
        <w:spacing w:after="120" w:line="288" w:lineRule="auto"/>
        <w:ind w:right="28"/>
        <w:rPr>
          <w:rFonts w:ascii="Tahoma" w:hAnsi="Tahoma" w:cs="Tahoma"/>
          <w:b/>
          <w:sz w:val="20"/>
        </w:rPr>
      </w:pPr>
      <w:r w:rsidRPr="00A90A64">
        <w:rPr>
          <w:rFonts w:ascii="Tahoma" w:hAnsi="Tahoma" w:cs="Tahoma"/>
          <w:b/>
          <w:sz w:val="20"/>
        </w:rPr>
        <w:t>DOTYCZY CZĘŚCI/ZADAŃ  1 i 2:</w:t>
      </w:r>
    </w:p>
    <w:p w:rsidR="001664F6" w:rsidRPr="00A90A64" w:rsidRDefault="001664F6" w:rsidP="004B08CD">
      <w:pPr>
        <w:pStyle w:val="Tekstpodstawowy"/>
        <w:numPr>
          <w:ilvl w:val="0"/>
          <w:numId w:val="2"/>
        </w:numPr>
        <w:tabs>
          <w:tab w:val="clear" w:pos="567"/>
        </w:tabs>
        <w:spacing w:line="288" w:lineRule="auto"/>
        <w:ind w:left="284" w:right="28" w:hanging="283"/>
        <w:rPr>
          <w:rFonts w:ascii="Tahoma" w:hAnsi="Tahoma" w:cs="Tahoma"/>
          <w:sz w:val="20"/>
        </w:rPr>
      </w:pPr>
      <w:r w:rsidRPr="00A90A64">
        <w:rPr>
          <w:rFonts w:ascii="Tahoma" w:hAnsi="Tahoma" w:cs="Tahoma"/>
          <w:sz w:val="20"/>
        </w:rPr>
        <w:t xml:space="preserve">Przy wyborze oferty najkorzystniejszej, Zamawiający będzie się kierował następującymi kryteriami: </w:t>
      </w:r>
    </w:p>
    <w:p w:rsidR="001664F6" w:rsidRPr="00A90A64" w:rsidRDefault="008942BD" w:rsidP="001664F6">
      <w:pPr>
        <w:pStyle w:val="Tekstpodstawowy"/>
        <w:numPr>
          <w:ilvl w:val="1"/>
          <w:numId w:val="35"/>
        </w:numPr>
        <w:spacing w:line="288" w:lineRule="auto"/>
        <w:ind w:left="993" w:right="28" w:hanging="426"/>
        <w:rPr>
          <w:rFonts w:ascii="Tahoma" w:hAnsi="Tahoma" w:cs="Tahoma"/>
          <w:sz w:val="20"/>
        </w:rPr>
      </w:pPr>
      <w:r w:rsidRPr="00A90A64">
        <w:rPr>
          <w:rFonts w:ascii="Tahoma" w:hAnsi="Tahoma" w:cs="Tahoma"/>
          <w:b/>
          <w:sz w:val="20"/>
        </w:rPr>
        <w:t xml:space="preserve">cena ofertowa – </w:t>
      </w:r>
      <w:r w:rsidR="00857433" w:rsidRPr="00A90A64">
        <w:rPr>
          <w:rFonts w:ascii="Tahoma" w:hAnsi="Tahoma" w:cs="Tahoma"/>
          <w:b/>
          <w:sz w:val="20"/>
        </w:rPr>
        <w:t>80</w:t>
      </w:r>
      <w:r w:rsidR="001664F6" w:rsidRPr="00A90A64">
        <w:rPr>
          <w:rFonts w:ascii="Tahoma" w:hAnsi="Tahoma" w:cs="Tahoma"/>
          <w:b/>
          <w:sz w:val="20"/>
        </w:rPr>
        <w:t xml:space="preserve"> </w:t>
      </w:r>
      <w:proofErr w:type="spellStart"/>
      <w:r w:rsidR="001664F6" w:rsidRPr="00A90A64">
        <w:rPr>
          <w:rFonts w:ascii="Tahoma" w:hAnsi="Tahoma" w:cs="Tahoma"/>
          <w:b/>
          <w:sz w:val="20"/>
        </w:rPr>
        <w:t>pkt</w:t>
      </w:r>
      <w:proofErr w:type="spellEnd"/>
    </w:p>
    <w:p w:rsidR="001664F6" w:rsidRPr="00A90A64" w:rsidRDefault="001664F6" w:rsidP="001664F6">
      <w:pPr>
        <w:pStyle w:val="Tekstpodstawowy"/>
        <w:numPr>
          <w:ilvl w:val="1"/>
          <w:numId w:val="35"/>
        </w:numPr>
        <w:spacing w:line="288" w:lineRule="auto"/>
        <w:ind w:left="992" w:right="28" w:hanging="425"/>
        <w:rPr>
          <w:rFonts w:ascii="Tahoma" w:hAnsi="Tahoma" w:cs="Tahoma"/>
          <w:sz w:val="20"/>
        </w:rPr>
      </w:pPr>
      <w:r w:rsidRPr="00A90A64">
        <w:rPr>
          <w:rFonts w:ascii="Tahoma" w:hAnsi="Tahoma" w:cs="Tahoma"/>
          <w:b/>
          <w:sz w:val="20"/>
        </w:rPr>
        <w:t xml:space="preserve">okres udzielonej gwarancji na </w:t>
      </w:r>
      <w:r w:rsidR="008942BD" w:rsidRPr="00A90A64">
        <w:rPr>
          <w:rFonts w:ascii="Tahoma" w:hAnsi="Tahoma" w:cs="Tahoma"/>
          <w:b/>
          <w:sz w:val="20"/>
        </w:rPr>
        <w:t xml:space="preserve">wybrane elementy zamówienia – </w:t>
      </w:r>
      <w:r w:rsidR="00857433" w:rsidRPr="00A90A64">
        <w:rPr>
          <w:rFonts w:ascii="Tahoma" w:hAnsi="Tahoma" w:cs="Tahoma"/>
          <w:b/>
          <w:sz w:val="20"/>
        </w:rPr>
        <w:t>15</w:t>
      </w:r>
      <w:r w:rsidRPr="00A90A64">
        <w:rPr>
          <w:rFonts w:ascii="Tahoma" w:hAnsi="Tahoma" w:cs="Tahoma"/>
          <w:b/>
          <w:sz w:val="20"/>
        </w:rPr>
        <w:t xml:space="preserve"> </w:t>
      </w:r>
      <w:proofErr w:type="spellStart"/>
      <w:r w:rsidRPr="00A90A64">
        <w:rPr>
          <w:rFonts w:ascii="Tahoma" w:hAnsi="Tahoma" w:cs="Tahoma"/>
          <w:b/>
          <w:sz w:val="20"/>
        </w:rPr>
        <w:t>pkt</w:t>
      </w:r>
      <w:proofErr w:type="spellEnd"/>
    </w:p>
    <w:p w:rsidR="001664F6" w:rsidRPr="00A90A64" w:rsidRDefault="008942BD" w:rsidP="001664F6">
      <w:pPr>
        <w:pStyle w:val="Tekstpodstawowy"/>
        <w:numPr>
          <w:ilvl w:val="1"/>
          <w:numId w:val="35"/>
        </w:numPr>
        <w:spacing w:line="288" w:lineRule="auto"/>
        <w:ind w:left="992" w:right="28" w:hanging="425"/>
        <w:rPr>
          <w:rFonts w:ascii="Tahoma" w:hAnsi="Tahoma" w:cs="Tahoma"/>
          <w:sz w:val="20"/>
        </w:rPr>
      </w:pPr>
      <w:r w:rsidRPr="00A90A64">
        <w:rPr>
          <w:rFonts w:ascii="Tahoma" w:hAnsi="Tahoma" w:cs="Tahoma"/>
          <w:b/>
          <w:sz w:val="20"/>
        </w:rPr>
        <w:t xml:space="preserve">czas reakcji serwisu – </w:t>
      </w:r>
      <w:r w:rsidR="00857433" w:rsidRPr="00A90A64">
        <w:rPr>
          <w:rFonts w:ascii="Tahoma" w:hAnsi="Tahoma" w:cs="Tahoma"/>
          <w:b/>
          <w:sz w:val="20"/>
        </w:rPr>
        <w:t>5</w:t>
      </w:r>
      <w:r w:rsidR="001664F6" w:rsidRPr="00A90A64">
        <w:rPr>
          <w:rFonts w:ascii="Tahoma" w:hAnsi="Tahoma" w:cs="Tahoma"/>
          <w:b/>
          <w:sz w:val="20"/>
        </w:rPr>
        <w:t xml:space="preserve"> </w:t>
      </w:r>
      <w:proofErr w:type="spellStart"/>
      <w:r w:rsidR="001664F6" w:rsidRPr="00A90A64">
        <w:rPr>
          <w:rFonts w:ascii="Tahoma" w:hAnsi="Tahoma" w:cs="Tahoma"/>
          <w:b/>
          <w:sz w:val="20"/>
        </w:rPr>
        <w:t>pkt</w:t>
      </w:r>
      <w:proofErr w:type="spellEnd"/>
    </w:p>
    <w:p w:rsidR="001664F6" w:rsidRPr="001664F6" w:rsidRDefault="001664F6" w:rsidP="004B08CD">
      <w:pPr>
        <w:numPr>
          <w:ilvl w:val="0"/>
          <w:numId w:val="34"/>
        </w:numPr>
        <w:spacing w:line="288" w:lineRule="auto"/>
        <w:ind w:left="284" w:right="28" w:hanging="284"/>
        <w:jc w:val="both"/>
        <w:rPr>
          <w:rFonts w:ascii="Tahoma" w:hAnsi="Tahoma" w:cs="Tahoma"/>
        </w:rPr>
      </w:pPr>
      <w:r w:rsidRPr="001664F6">
        <w:rPr>
          <w:rFonts w:ascii="Tahoma" w:hAnsi="Tahoma" w:cs="Tahoma"/>
        </w:rPr>
        <w:t>Każdy z Wykonawców w ramach wyżej wymienionych kryteriów trzyma odpowiednią ilość punktów, wyliczoną w następujący sposób:</w:t>
      </w:r>
    </w:p>
    <w:p w:rsidR="001664F6" w:rsidRPr="001664F6" w:rsidRDefault="001664F6" w:rsidP="001664F6">
      <w:pPr>
        <w:pStyle w:val="Akapitzlist"/>
        <w:numPr>
          <w:ilvl w:val="3"/>
          <w:numId w:val="56"/>
        </w:numPr>
        <w:spacing w:line="288" w:lineRule="auto"/>
        <w:ind w:left="993" w:right="28" w:hanging="426"/>
        <w:jc w:val="both"/>
        <w:rPr>
          <w:rFonts w:ascii="Tahoma" w:hAnsi="Tahoma" w:cs="Tahoma"/>
        </w:rPr>
      </w:pPr>
      <w:r w:rsidRPr="001664F6">
        <w:rPr>
          <w:rFonts w:ascii="Tahoma" w:hAnsi="Tahoma" w:cs="Tahoma"/>
          <w:b/>
        </w:rPr>
        <w:t xml:space="preserve">cena ofertowa  </w:t>
      </w:r>
      <w:proofErr w:type="spellStart"/>
      <w:r w:rsidRPr="001664F6">
        <w:rPr>
          <w:rFonts w:ascii="Tahoma" w:hAnsi="Tahoma" w:cs="Tahoma"/>
          <w:b/>
        </w:rPr>
        <w:t>IPc</w:t>
      </w:r>
      <w:proofErr w:type="spellEnd"/>
      <w:r w:rsidRPr="001664F6">
        <w:rPr>
          <w:rFonts w:ascii="Tahoma" w:hAnsi="Tahoma" w:cs="Tahoma"/>
          <w:b/>
        </w:rPr>
        <w:t xml:space="preserve">  -  w</w:t>
      </w:r>
      <w:r w:rsidRPr="001664F6">
        <w:rPr>
          <w:rFonts w:ascii="Tahoma" w:hAnsi="Tahoma" w:cs="Tahoma"/>
        </w:rPr>
        <w:t>g następującego wzoru:</w:t>
      </w:r>
    </w:p>
    <w:p w:rsidR="001664F6" w:rsidRDefault="001664F6" w:rsidP="001664F6">
      <w:pPr>
        <w:spacing w:line="288" w:lineRule="auto"/>
        <w:ind w:left="567" w:right="28" w:hanging="567"/>
        <w:jc w:val="both"/>
        <w:rPr>
          <w:rFonts w:ascii="Tahoma" w:hAnsi="Tahoma" w:cs="Tahoma"/>
        </w:rPr>
      </w:pPr>
    </w:p>
    <w:p w:rsidR="00A90A64" w:rsidRPr="001664F6" w:rsidRDefault="00A90A64" w:rsidP="001664F6">
      <w:pPr>
        <w:spacing w:line="288" w:lineRule="auto"/>
        <w:ind w:left="567" w:right="28" w:hanging="567"/>
        <w:jc w:val="both"/>
        <w:rPr>
          <w:rFonts w:ascii="Tahoma" w:hAnsi="Tahoma" w:cs="Tahoma"/>
        </w:rPr>
      </w:pPr>
    </w:p>
    <w:p w:rsidR="001664F6" w:rsidRPr="001664F6" w:rsidRDefault="001664F6" w:rsidP="001664F6">
      <w:pPr>
        <w:spacing w:line="288" w:lineRule="auto"/>
        <w:ind w:right="28"/>
        <w:jc w:val="center"/>
        <w:rPr>
          <w:rFonts w:ascii="Tahoma" w:hAnsi="Tahoma" w:cs="Tahoma"/>
          <w:b/>
        </w:rPr>
      </w:pPr>
      <w:r w:rsidRPr="001664F6">
        <w:rPr>
          <w:rFonts w:ascii="Tahoma" w:hAnsi="Tahoma" w:cs="Tahoma"/>
          <w:b/>
        </w:rPr>
        <w:t>CN</w:t>
      </w:r>
    </w:p>
    <w:p w:rsidR="001664F6" w:rsidRPr="001664F6" w:rsidRDefault="001664F6" w:rsidP="001664F6">
      <w:pPr>
        <w:spacing w:line="288" w:lineRule="auto"/>
        <w:ind w:right="28"/>
        <w:jc w:val="center"/>
        <w:rPr>
          <w:rFonts w:ascii="Tahoma" w:hAnsi="Tahoma" w:cs="Tahoma"/>
          <w:b/>
        </w:rPr>
      </w:pPr>
      <w:proofErr w:type="spellStart"/>
      <w:r w:rsidRPr="001664F6">
        <w:rPr>
          <w:rFonts w:ascii="Tahoma" w:hAnsi="Tahoma" w:cs="Tahoma"/>
          <w:b/>
        </w:rPr>
        <w:t>IPc</w:t>
      </w:r>
      <w:proofErr w:type="spellEnd"/>
      <w:r w:rsidRPr="001664F6">
        <w:rPr>
          <w:rFonts w:ascii="Tahoma" w:hAnsi="Tahoma" w:cs="Tahoma"/>
          <w:b/>
        </w:rPr>
        <w:t xml:space="preserve"> =   -----   x  </w:t>
      </w:r>
      <w:proofErr w:type="spellStart"/>
      <w:r w:rsidRPr="001664F6">
        <w:rPr>
          <w:rFonts w:ascii="Tahoma" w:hAnsi="Tahoma" w:cs="Tahoma"/>
          <w:b/>
        </w:rPr>
        <w:t>Zc</w:t>
      </w:r>
      <w:proofErr w:type="spellEnd"/>
    </w:p>
    <w:p w:rsidR="001664F6" w:rsidRPr="001664F6" w:rsidRDefault="001664F6" w:rsidP="001664F6">
      <w:pPr>
        <w:spacing w:line="288" w:lineRule="auto"/>
        <w:ind w:right="28"/>
        <w:jc w:val="center"/>
        <w:rPr>
          <w:rFonts w:ascii="Tahoma" w:hAnsi="Tahoma" w:cs="Tahoma"/>
          <w:b/>
        </w:rPr>
      </w:pPr>
      <w:r w:rsidRPr="001664F6">
        <w:rPr>
          <w:rFonts w:ascii="Tahoma" w:hAnsi="Tahoma" w:cs="Tahoma"/>
          <w:b/>
        </w:rPr>
        <w:t>CB</w:t>
      </w:r>
    </w:p>
    <w:p w:rsidR="001664F6" w:rsidRPr="001664F6" w:rsidRDefault="001664F6" w:rsidP="001664F6">
      <w:pPr>
        <w:pStyle w:val="Tekstpodstawowy"/>
        <w:spacing w:line="288" w:lineRule="auto"/>
        <w:ind w:right="28"/>
        <w:rPr>
          <w:rFonts w:ascii="Tahoma" w:hAnsi="Tahoma" w:cs="Tahoma"/>
          <w:sz w:val="20"/>
          <w:u w:val="single"/>
        </w:rPr>
      </w:pPr>
    </w:p>
    <w:p w:rsidR="001664F6" w:rsidRPr="001664F6" w:rsidRDefault="001664F6" w:rsidP="001664F6">
      <w:pPr>
        <w:pStyle w:val="Tekstpodstawowy"/>
        <w:spacing w:line="288" w:lineRule="auto"/>
        <w:ind w:left="567" w:right="28"/>
        <w:rPr>
          <w:rFonts w:ascii="Tahoma" w:hAnsi="Tahoma" w:cs="Tahoma"/>
          <w:sz w:val="20"/>
        </w:rPr>
      </w:pPr>
      <w:r w:rsidRPr="001664F6">
        <w:rPr>
          <w:rFonts w:ascii="Tahoma" w:hAnsi="Tahoma" w:cs="Tahoma"/>
          <w:sz w:val="20"/>
        </w:rPr>
        <w:t>gdzie poszczególne litery oznaczają:</w:t>
      </w:r>
    </w:p>
    <w:p w:rsidR="001664F6" w:rsidRPr="001664F6" w:rsidRDefault="001664F6" w:rsidP="001664F6">
      <w:pPr>
        <w:spacing w:line="288" w:lineRule="auto"/>
        <w:ind w:left="567" w:right="28"/>
        <w:jc w:val="both"/>
        <w:rPr>
          <w:rFonts w:ascii="Tahoma" w:hAnsi="Tahoma" w:cs="Tahoma"/>
        </w:rPr>
      </w:pPr>
      <w:proofErr w:type="spellStart"/>
      <w:r w:rsidRPr="001664F6">
        <w:rPr>
          <w:rFonts w:ascii="Tahoma" w:hAnsi="Tahoma" w:cs="Tahoma"/>
        </w:rPr>
        <w:t>IPc</w:t>
      </w:r>
      <w:proofErr w:type="spellEnd"/>
      <w:r w:rsidRPr="001664F6">
        <w:rPr>
          <w:rFonts w:ascii="Tahoma" w:hAnsi="Tahoma" w:cs="Tahoma"/>
        </w:rPr>
        <w:t xml:space="preserve"> – liczba punktów w kryterium „cena ofertowa”,</w:t>
      </w:r>
    </w:p>
    <w:p w:rsidR="001664F6" w:rsidRPr="001664F6" w:rsidRDefault="001664F6" w:rsidP="001664F6">
      <w:pPr>
        <w:spacing w:line="288" w:lineRule="auto"/>
        <w:ind w:left="567" w:right="28"/>
        <w:jc w:val="both"/>
        <w:rPr>
          <w:rFonts w:ascii="Tahoma" w:hAnsi="Tahoma" w:cs="Tahoma"/>
        </w:rPr>
      </w:pPr>
      <w:r w:rsidRPr="001664F6">
        <w:rPr>
          <w:rFonts w:ascii="Tahoma" w:hAnsi="Tahoma" w:cs="Tahoma"/>
        </w:rPr>
        <w:t>CN – cena ofertowa najniższa spośród wszystkich rozpatrywanych i nieodrzuconych ofert,</w:t>
      </w:r>
    </w:p>
    <w:p w:rsidR="001664F6" w:rsidRPr="001664F6" w:rsidRDefault="001664F6" w:rsidP="001664F6">
      <w:pPr>
        <w:spacing w:line="288" w:lineRule="auto"/>
        <w:ind w:left="567" w:right="28"/>
        <w:jc w:val="both"/>
        <w:rPr>
          <w:rFonts w:ascii="Tahoma" w:hAnsi="Tahoma" w:cs="Tahoma"/>
        </w:rPr>
      </w:pPr>
      <w:r w:rsidRPr="001664F6">
        <w:rPr>
          <w:rFonts w:ascii="Tahoma" w:hAnsi="Tahoma" w:cs="Tahoma"/>
        </w:rPr>
        <w:t>CB – cena ofertowa oferty badanej (przeliczanej),</w:t>
      </w:r>
    </w:p>
    <w:p w:rsidR="001664F6" w:rsidRPr="001664F6" w:rsidRDefault="001664F6" w:rsidP="001664F6">
      <w:pPr>
        <w:spacing w:after="120" w:line="288" w:lineRule="auto"/>
        <w:ind w:left="567" w:right="28"/>
        <w:jc w:val="both"/>
        <w:rPr>
          <w:rFonts w:ascii="Tahoma" w:hAnsi="Tahoma" w:cs="Tahoma"/>
        </w:rPr>
      </w:pPr>
      <w:proofErr w:type="spellStart"/>
      <w:r w:rsidRPr="001664F6">
        <w:rPr>
          <w:rFonts w:ascii="Tahoma" w:hAnsi="Tahoma" w:cs="Tahoma"/>
        </w:rPr>
        <w:t>Zc</w:t>
      </w:r>
      <w:proofErr w:type="spellEnd"/>
      <w:r w:rsidRPr="001664F6">
        <w:rPr>
          <w:rFonts w:ascii="Tahoma" w:hAnsi="Tahoma" w:cs="Tahoma"/>
        </w:rPr>
        <w:t xml:space="preserve"> – znaczenie (waga) kryterium „cena o</w:t>
      </w:r>
      <w:r w:rsidR="00E73122">
        <w:rPr>
          <w:rFonts w:ascii="Tahoma" w:hAnsi="Tahoma" w:cs="Tahoma"/>
        </w:rPr>
        <w:t>fertowa” wyrażone w punktach – 8</w:t>
      </w:r>
      <w:r w:rsidRPr="001664F6">
        <w:rPr>
          <w:rFonts w:ascii="Tahoma" w:hAnsi="Tahoma" w:cs="Tahoma"/>
        </w:rPr>
        <w:t>0 pkt.</w:t>
      </w:r>
    </w:p>
    <w:p w:rsidR="001664F6" w:rsidRPr="001664F6" w:rsidRDefault="001664F6" w:rsidP="001664F6">
      <w:pPr>
        <w:spacing w:line="288" w:lineRule="auto"/>
        <w:ind w:right="28"/>
        <w:jc w:val="both"/>
        <w:rPr>
          <w:rFonts w:ascii="Tahoma" w:hAnsi="Tahoma" w:cs="Tahoma"/>
          <w:b/>
          <w:color w:val="FF0000"/>
        </w:rPr>
      </w:pPr>
    </w:p>
    <w:p w:rsidR="001664F6" w:rsidRPr="001664F6" w:rsidRDefault="001664F6" w:rsidP="001664F6">
      <w:pPr>
        <w:spacing w:line="288" w:lineRule="auto"/>
        <w:ind w:right="28"/>
        <w:jc w:val="both"/>
        <w:rPr>
          <w:rFonts w:ascii="Tahoma" w:hAnsi="Tahoma" w:cs="Tahoma"/>
        </w:rPr>
      </w:pPr>
      <w:r w:rsidRPr="001664F6">
        <w:rPr>
          <w:rFonts w:ascii="Tahoma" w:hAnsi="Tahoma" w:cs="Tahoma"/>
          <w:b/>
        </w:rPr>
        <w:t>UWAGA nr 8</w:t>
      </w:r>
      <w:r w:rsidRPr="001664F6">
        <w:rPr>
          <w:rFonts w:ascii="Tahoma" w:hAnsi="Tahoma" w:cs="Tahoma"/>
        </w:rPr>
        <w:t xml:space="preserve">: </w:t>
      </w:r>
    </w:p>
    <w:p w:rsidR="001664F6" w:rsidRPr="001664F6" w:rsidRDefault="001664F6" w:rsidP="001664F6">
      <w:pPr>
        <w:pStyle w:val="Tekstpodstawowy"/>
        <w:tabs>
          <w:tab w:val="left" w:pos="567"/>
        </w:tabs>
        <w:spacing w:after="120" w:line="288" w:lineRule="auto"/>
        <w:ind w:right="28"/>
        <w:rPr>
          <w:rFonts w:ascii="Tahoma" w:hAnsi="Tahoma" w:cs="Tahoma"/>
          <w:b/>
          <w:sz w:val="20"/>
        </w:rPr>
      </w:pPr>
      <w:r w:rsidRPr="001664F6">
        <w:rPr>
          <w:rFonts w:ascii="Tahoma" w:hAnsi="Tahoma" w:cs="Tahoma"/>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1664F6" w:rsidRPr="001664F6" w:rsidRDefault="001664F6" w:rsidP="001664F6">
      <w:pPr>
        <w:pStyle w:val="Tekstpodstawowy"/>
        <w:tabs>
          <w:tab w:val="left" w:pos="567"/>
        </w:tabs>
        <w:spacing w:line="288" w:lineRule="auto"/>
        <w:ind w:right="28"/>
        <w:rPr>
          <w:rFonts w:ascii="Tahoma" w:hAnsi="Tahoma" w:cs="Tahoma"/>
          <w:sz w:val="20"/>
        </w:rPr>
      </w:pPr>
      <w:r w:rsidRPr="001664F6">
        <w:rPr>
          <w:rFonts w:ascii="Tahoma" w:hAnsi="Tahoma" w:cs="Tahoma"/>
          <w:b/>
          <w:sz w:val="20"/>
        </w:rPr>
        <w:lastRenderedPageBreak/>
        <w:t>UWAGA nr 9:</w:t>
      </w:r>
      <w:r w:rsidRPr="001664F6">
        <w:rPr>
          <w:rFonts w:ascii="Tahoma" w:hAnsi="Tahoma" w:cs="Tahoma"/>
          <w:sz w:val="20"/>
        </w:rPr>
        <w:t xml:space="preserve"> </w:t>
      </w:r>
    </w:p>
    <w:p w:rsidR="001664F6" w:rsidRPr="00A90A64" w:rsidRDefault="001664F6" w:rsidP="001664F6">
      <w:pPr>
        <w:spacing w:after="120" w:line="288" w:lineRule="auto"/>
        <w:ind w:right="28"/>
        <w:jc w:val="both"/>
        <w:rPr>
          <w:rFonts w:ascii="Tahoma" w:hAnsi="Tahoma" w:cs="Tahoma"/>
          <w:b/>
        </w:rPr>
      </w:pPr>
      <w:r w:rsidRPr="001664F6">
        <w:rPr>
          <w:rFonts w:ascii="Tahoma" w:hAnsi="Tahoma" w:cs="Tahoma"/>
          <w:b/>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w:t>
      </w:r>
      <w:r w:rsidRPr="00A90A64">
        <w:rPr>
          <w:rFonts w:ascii="Tahoma" w:hAnsi="Tahoma" w:cs="Tahoma"/>
          <w:b/>
        </w:rPr>
        <w:t>który miałby obowiązek rozliczyć zgodnie z tymi przepisami.</w:t>
      </w:r>
    </w:p>
    <w:p w:rsidR="001664F6" w:rsidRPr="00A90A64" w:rsidRDefault="001664F6" w:rsidP="004B08CD">
      <w:pPr>
        <w:pStyle w:val="Akapitzlist"/>
        <w:numPr>
          <w:ilvl w:val="3"/>
          <w:numId w:val="56"/>
        </w:numPr>
        <w:spacing w:after="120" w:line="288" w:lineRule="auto"/>
        <w:ind w:left="567" w:right="28" w:hanging="426"/>
        <w:jc w:val="both"/>
        <w:rPr>
          <w:rFonts w:ascii="Tahoma" w:hAnsi="Tahoma" w:cs="Tahoma"/>
        </w:rPr>
      </w:pPr>
      <w:r w:rsidRPr="00A90A64">
        <w:rPr>
          <w:rFonts w:ascii="Tahoma" w:hAnsi="Tahoma" w:cs="Tahoma"/>
          <w:b/>
        </w:rPr>
        <w:t xml:space="preserve">Okres udzielonej gwarancji na wybrane elementy zamówienia – </w:t>
      </w:r>
      <w:proofErr w:type="spellStart"/>
      <w:r w:rsidRPr="00A90A64">
        <w:rPr>
          <w:rFonts w:ascii="Tahoma" w:hAnsi="Tahoma" w:cs="Tahoma"/>
          <w:b/>
        </w:rPr>
        <w:t>Ipg</w:t>
      </w:r>
      <w:proofErr w:type="spellEnd"/>
      <w:r w:rsidR="00A90A64" w:rsidRPr="00A90A64">
        <w:rPr>
          <w:rFonts w:ascii="Tahoma" w:hAnsi="Tahoma" w:cs="Tahoma"/>
        </w:rPr>
        <w:t xml:space="preserve"> – </w:t>
      </w:r>
      <w:r w:rsidR="00857433" w:rsidRPr="00A90A64">
        <w:rPr>
          <w:rFonts w:ascii="Tahoma" w:hAnsi="Tahoma" w:cs="Tahoma"/>
        </w:rPr>
        <w:t>15</w:t>
      </w:r>
      <w:r w:rsidRPr="00A90A64">
        <w:rPr>
          <w:rFonts w:ascii="Tahoma" w:hAnsi="Tahoma" w:cs="Tahoma"/>
        </w:rPr>
        <w:t xml:space="preserve"> </w:t>
      </w:r>
      <w:proofErr w:type="spellStart"/>
      <w:r w:rsidRPr="00A90A64">
        <w:rPr>
          <w:rFonts w:ascii="Tahoma" w:hAnsi="Tahoma" w:cs="Tahoma"/>
        </w:rPr>
        <w:t>pkt</w:t>
      </w:r>
      <w:proofErr w:type="spellEnd"/>
      <w:r w:rsidRPr="00A90A64">
        <w:rPr>
          <w:rFonts w:ascii="Tahoma" w:hAnsi="Tahoma" w:cs="Tahoma"/>
        </w:rPr>
        <w:t>, w tym:</w:t>
      </w:r>
    </w:p>
    <w:p w:rsidR="001664F6" w:rsidRPr="00A90A64" w:rsidRDefault="001664F6" w:rsidP="001664F6">
      <w:pPr>
        <w:pStyle w:val="Akapitzlist"/>
        <w:spacing w:line="288" w:lineRule="auto"/>
        <w:ind w:left="426" w:right="28"/>
        <w:jc w:val="both"/>
        <w:rPr>
          <w:rFonts w:ascii="Tahoma" w:hAnsi="Tahoma" w:cs="Tahoma"/>
        </w:rPr>
      </w:pPr>
      <w:r w:rsidRPr="00A90A64">
        <w:rPr>
          <w:rFonts w:ascii="Tahoma" w:hAnsi="Tahoma" w:cs="Tahoma"/>
        </w:rPr>
        <w:t>Zamawiający wymaga minimum 24 miesięcznej gwarancji na następujące elementy przedmiotu zamówienia (odpowiednio do danej części zamówienia) jak poniżej:</w:t>
      </w:r>
    </w:p>
    <w:p w:rsidR="001664F6" w:rsidRPr="00E112C7" w:rsidRDefault="001664F6" w:rsidP="001664F6">
      <w:pPr>
        <w:pStyle w:val="Akapitzlist"/>
        <w:spacing w:line="288" w:lineRule="auto"/>
        <w:ind w:left="709" w:right="28"/>
        <w:jc w:val="both"/>
        <w:rPr>
          <w:rFonts w:ascii="Tahoma" w:hAnsi="Tahoma" w:cs="Tahoma"/>
        </w:rPr>
      </w:pPr>
    </w:p>
    <w:p w:rsidR="001664F6" w:rsidRPr="00CE5CE8" w:rsidRDefault="001664F6" w:rsidP="00CE5CE8">
      <w:pPr>
        <w:pStyle w:val="Akapitzlist"/>
        <w:numPr>
          <w:ilvl w:val="1"/>
          <w:numId w:val="34"/>
        </w:numPr>
        <w:spacing w:line="288" w:lineRule="auto"/>
        <w:ind w:left="709" w:right="28"/>
        <w:jc w:val="both"/>
        <w:rPr>
          <w:rFonts w:ascii="Tahoma" w:hAnsi="Tahoma" w:cs="Tahoma"/>
          <w:b/>
        </w:rPr>
      </w:pPr>
      <w:r w:rsidRPr="00E112C7">
        <w:rPr>
          <w:rFonts w:ascii="Tahoma" w:hAnsi="Tahoma" w:cs="Tahoma"/>
        </w:rPr>
        <w:t xml:space="preserve">zestawy komputerowe, drukarki, urządzenia wielofunkcyjne – </w:t>
      </w:r>
      <w:r w:rsidRPr="00E112C7">
        <w:rPr>
          <w:rFonts w:ascii="Tahoma" w:hAnsi="Tahoma" w:cs="Tahoma"/>
          <w:b/>
        </w:rPr>
        <w:t xml:space="preserve">gwarancja </w:t>
      </w:r>
      <w:proofErr w:type="spellStart"/>
      <w:r w:rsidRPr="00E112C7">
        <w:rPr>
          <w:rFonts w:ascii="Tahoma" w:hAnsi="Tahoma" w:cs="Tahoma"/>
          <w:b/>
        </w:rPr>
        <w:t>on-site</w:t>
      </w:r>
      <w:proofErr w:type="spellEnd"/>
      <w:r w:rsidRPr="00E112C7">
        <w:rPr>
          <w:rFonts w:ascii="Tahoma" w:hAnsi="Tahoma" w:cs="Tahoma"/>
          <w:b/>
        </w:rPr>
        <w:t xml:space="preserve"> producenta</w:t>
      </w:r>
    </w:p>
    <w:p w:rsidR="001664F6" w:rsidRPr="00CE5CE8" w:rsidRDefault="001664F6" w:rsidP="00CE5CE8">
      <w:pPr>
        <w:pStyle w:val="Akapitzlist"/>
        <w:spacing w:line="288" w:lineRule="auto"/>
        <w:ind w:left="709" w:right="28"/>
        <w:jc w:val="both"/>
        <w:rPr>
          <w:rFonts w:ascii="Tahoma" w:hAnsi="Tahoma" w:cs="Tahoma"/>
          <w:b/>
        </w:rPr>
      </w:pPr>
      <w:r w:rsidRPr="00E112C7">
        <w:rPr>
          <w:rFonts w:ascii="Tahoma" w:hAnsi="Tahoma" w:cs="Tahoma"/>
          <w:b/>
        </w:rPr>
        <w:t xml:space="preserve">Za zaoferowanie w/w sprzętu objętego gwarancją </w:t>
      </w:r>
      <w:proofErr w:type="spellStart"/>
      <w:r w:rsidRPr="00E112C7">
        <w:rPr>
          <w:rFonts w:ascii="Tahoma" w:hAnsi="Tahoma" w:cs="Tahoma"/>
          <w:b/>
        </w:rPr>
        <w:t>on-site</w:t>
      </w:r>
      <w:proofErr w:type="spellEnd"/>
      <w:r w:rsidRPr="00E112C7">
        <w:rPr>
          <w:rFonts w:ascii="Tahoma" w:hAnsi="Tahoma" w:cs="Tahoma"/>
          <w:b/>
        </w:rPr>
        <w:t xml:space="preserve"> producenta na okres:</w:t>
      </w:r>
    </w:p>
    <w:p w:rsidR="001664F6" w:rsidRPr="00A90A64" w:rsidRDefault="001664F6" w:rsidP="001664F6">
      <w:pPr>
        <w:pStyle w:val="Akapitzlist"/>
        <w:numPr>
          <w:ilvl w:val="0"/>
          <w:numId w:val="57"/>
        </w:numPr>
        <w:spacing w:line="288" w:lineRule="auto"/>
        <w:ind w:left="709" w:right="28"/>
        <w:jc w:val="both"/>
        <w:rPr>
          <w:rFonts w:ascii="Tahoma" w:hAnsi="Tahoma" w:cs="Tahoma"/>
        </w:rPr>
      </w:pPr>
      <w:r w:rsidRPr="00A90A64">
        <w:rPr>
          <w:rFonts w:ascii="Tahoma" w:hAnsi="Tahoma" w:cs="Tahoma"/>
        </w:rPr>
        <w:t xml:space="preserve">minimum 24 miesiące: Wykonawca otrzyma   0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1664F6">
      <w:pPr>
        <w:pStyle w:val="Akapitzlist"/>
        <w:numPr>
          <w:ilvl w:val="0"/>
          <w:numId w:val="57"/>
        </w:numPr>
        <w:spacing w:line="288" w:lineRule="auto"/>
        <w:ind w:left="709" w:right="28"/>
        <w:jc w:val="both"/>
        <w:rPr>
          <w:rFonts w:ascii="Tahoma" w:hAnsi="Tahoma" w:cs="Tahoma"/>
        </w:rPr>
      </w:pPr>
      <w:r w:rsidRPr="00A90A64">
        <w:rPr>
          <w:rFonts w:ascii="Tahoma" w:hAnsi="Tahoma" w:cs="Tahoma"/>
        </w:rPr>
        <w:t>minimum 36</w:t>
      </w:r>
      <w:r w:rsidR="00A90A64" w:rsidRPr="00A90A64">
        <w:rPr>
          <w:rFonts w:ascii="Tahoma" w:hAnsi="Tahoma" w:cs="Tahoma"/>
        </w:rPr>
        <w:t xml:space="preserve"> miesięcy: Wykonawca otrzyma   </w:t>
      </w:r>
      <w:r w:rsidR="00857433" w:rsidRPr="00A90A64">
        <w:rPr>
          <w:rFonts w:ascii="Tahoma" w:hAnsi="Tahoma" w:cs="Tahoma"/>
        </w:rPr>
        <w:t>2</w:t>
      </w:r>
      <w:r w:rsidRPr="00A90A64">
        <w:rPr>
          <w:rFonts w:ascii="Tahoma" w:hAnsi="Tahoma" w:cs="Tahoma"/>
        </w:rPr>
        <w:t xml:space="preserve">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1664F6">
      <w:pPr>
        <w:pStyle w:val="Akapitzlist"/>
        <w:numPr>
          <w:ilvl w:val="0"/>
          <w:numId w:val="57"/>
        </w:numPr>
        <w:spacing w:line="288" w:lineRule="auto"/>
        <w:ind w:left="709" w:right="28"/>
        <w:jc w:val="both"/>
        <w:rPr>
          <w:rFonts w:ascii="Tahoma" w:hAnsi="Tahoma" w:cs="Tahoma"/>
        </w:rPr>
      </w:pPr>
      <w:r w:rsidRPr="00A90A64">
        <w:rPr>
          <w:rFonts w:ascii="Tahoma" w:hAnsi="Tahoma" w:cs="Tahoma"/>
        </w:rPr>
        <w:t>minimum 4</w:t>
      </w:r>
      <w:r w:rsidR="00A90A64" w:rsidRPr="00A90A64">
        <w:rPr>
          <w:rFonts w:ascii="Tahoma" w:hAnsi="Tahoma" w:cs="Tahoma"/>
        </w:rPr>
        <w:t xml:space="preserve">8 miesięcy: Wykonawca otrzyma   </w:t>
      </w:r>
      <w:r w:rsidR="00857433" w:rsidRPr="00A90A64">
        <w:rPr>
          <w:rFonts w:ascii="Tahoma" w:hAnsi="Tahoma" w:cs="Tahoma"/>
        </w:rPr>
        <w:t>5</w:t>
      </w:r>
      <w:r w:rsidRPr="00A90A64">
        <w:rPr>
          <w:rFonts w:ascii="Tahoma" w:hAnsi="Tahoma" w:cs="Tahoma"/>
        </w:rPr>
        <w:t xml:space="preserve">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1664F6">
      <w:pPr>
        <w:pStyle w:val="Akapitzlist"/>
        <w:numPr>
          <w:ilvl w:val="0"/>
          <w:numId w:val="57"/>
        </w:numPr>
        <w:spacing w:line="288" w:lineRule="auto"/>
        <w:ind w:left="709" w:right="28"/>
        <w:jc w:val="both"/>
        <w:rPr>
          <w:rFonts w:ascii="Tahoma" w:hAnsi="Tahoma" w:cs="Tahoma"/>
        </w:rPr>
      </w:pPr>
      <w:r w:rsidRPr="00A90A64">
        <w:rPr>
          <w:rFonts w:ascii="Tahoma" w:hAnsi="Tahoma" w:cs="Tahoma"/>
        </w:rPr>
        <w:t xml:space="preserve">minimum 60 miesięcy: Wykonawca </w:t>
      </w:r>
      <w:r w:rsidR="00A90A64" w:rsidRPr="00A90A64">
        <w:rPr>
          <w:rFonts w:ascii="Tahoma" w:hAnsi="Tahoma" w:cs="Tahoma"/>
        </w:rPr>
        <w:t xml:space="preserve">otrzyma   </w:t>
      </w:r>
      <w:r w:rsidR="00857433" w:rsidRPr="00A90A64">
        <w:rPr>
          <w:rFonts w:ascii="Tahoma" w:hAnsi="Tahoma" w:cs="Tahoma"/>
        </w:rPr>
        <w:t>7</w:t>
      </w:r>
      <w:r w:rsidRPr="00A90A64">
        <w:rPr>
          <w:rFonts w:ascii="Tahoma" w:hAnsi="Tahoma" w:cs="Tahoma"/>
        </w:rPr>
        <w:t xml:space="preserve"> pkt. </w:t>
      </w:r>
    </w:p>
    <w:p w:rsidR="001664F6" w:rsidRPr="00A90A64" w:rsidRDefault="001664F6" w:rsidP="001664F6">
      <w:pPr>
        <w:pStyle w:val="Akapitzlist"/>
        <w:spacing w:line="288" w:lineRule="auto"/>
        <w:ind w:left="709" w:right="28"/>
        <w:jc w:val="both"/>
        <w:rPr>
          <w:rFonts w:ascii="Tahoma" w:hAnsi="Tahoma" w:cs="Tahoma"/>
          <w:b/>
        </w:rPr>
      </w:pPr>
    </w:p>
    <w:p w:rsidR="001664F6" w:rsidRPr="00CE5CE8" w:rsidRDefault="001664F6" w:rsidP="00CE5CE8">
      <w:pPr>
        <w:pStyle w:val="Akapitzlist"/>
        <w:numPr>
          <w:ilvl w:val="1"/>
          <w:numId w:val="34"/>
        </w:numPr>
        <w:spacing w:line="288" w:lineRule="auto"/>
        <w:ind w:left="709" w:right="28"/>
        <w:jc w:val="both"/>
        <w:rPr>
          <w:rFonts w:ascii="Tahoma" w:hAnsi="Tahoma" w:cs="Tahoma"/>
        </w:rPr>
      </w:pPr>
      <w:r w:rsidRPr="00A90A64">
        <w:rPr>
          <w:rFonts w:ascii="Tahoma" w:hAnsi="Tahoma" w:cs="Tahoma"/>
        </w:rPr>
        <w:t xml:space="preserve">monitory, tablety, laptopy, – </w:t>
      </w:r>
      <w:r w:rsidRPr="00A90A64">
        <w:rPr>
          <w:rFonts w:ascii="Tahoma" w:hAnsi="Tahoma" w:cs="Tahoma"/>
          <w:b/>
        </w:rPr>
        <w:t xml:space="preserve">gwarancja </w:t>
      </w:r>
      <w:proofErr w:type="spellStart"/>
      <w:r w:rsidRPr="00A90A64">
        <w:rPr>
          <w:rFonts w:ascii="Tahoma" w:hAnsi="Tahoma" w:cs="Tahoma"/>
          <w:b/>
        </w:rPr>
        <w:t>door</w:t>
      </w:r>
      <w:proofErr w:type="spellEnd"/>
      <w:r w:rsidRPr="00A90A64">
        <w:rPr>
          <w:rFonts w:ascii="Tahoma" w:hAnsi="Tahoma" w:cs="Tahoma"/>
          <w:b/>
        </w:rPr>
        <w:t xml:space="preserve"> to </w:t>
      </w:r>
      <w:proofErr w:type="spellStart"/>
      <w:r w:rsidRPr="00A90A64">
        <w:rPr>
          <w:rFonts w:ascii="Tahoma" w:hAnsi="Tahoma" w:cs="Tahoma"/>
          <w:b/>
        </w:rPr>
        <w:t>door</w:t>
      </w:r>
      <w:proofErr w:type="spellEnd"/>
      <w:r w:rsidRPr="00A90A64">
        <w:rPr>
          <w:rFonts w:ascii="Tahoma" w:hAnsi="Tahoma" w:cs="Tahoma"/>
          <w:b/>
        </w:rPr>
        <w:t xml:space="preserve"> producenta</w:t>
      </w:r>
      <w:r w:rsidRPr="00A90A64">
        <w:rPr>
          <w:rFonts w:ascii="Tahoma" w:hAnsi="Tahoma" w:cs="Tahoma"/>
        </w:rPr>
        <w:t>.</w:t>
      </w:r>
    </w:p>
    <w:p w:rsidR="001664F6" w:rsidRPr="00CE5CE8" w:rsidRDefault="001664F6" w:rsidP="00CE5CE8">
      <w:pPr>
        <w:pStyle w:val="Akapitzlist"/>
        <w:spacing w:line="288" w:lineRule="auto"/>
        <w:ind w:left="709" w:right="28"/>
        <w:jc w:val="both"/>
        <w:rPr>
          <w:rFonts w:ascii="Tahoma" w:hAnsi="Tahoma" w:cs="Tahoma"/>
          <w:b/>
        </w:rPr>
      </w:pPr>
      <w:r w:rsidRPr="00A90A64">
        <w:rPr>
          <w:rFonts w:ascii="Tahoma" w:hAnsi="Tahoma" w:cs="Tahoma"/>
          <w:b/>
        </w:rPr>
        <w:t xml:space="preserve">Za zaoferowanie w/w sprzętu objętego gwarancją </w:t>
      </w:r>
      <w:proofErr w:type="spellStart"/>
      <w:r w:rsidRPr="00A90A64">
        <w:rPr>
          <w:rFonts w:ascii="Tahoma" w:hAnsi="Tahoma" w:cs="Tahoma"/>
          <w:b/>
        </w:rPr>
        <w:t>door</w:t>
      </w:r>
      <w:proofErr w:type="spellEnd"/>
      <w:r w:rsidRPr="00A90A64">
        <w:rPr>
          <w:rFonts w:ascii="Tahoma" w:hAnsi="Tahoma" w:cs="Tahoma"/>
          <w:b/>
        </w:rPr>
        <w:t xml:space="preserve"> to </w:t>
      </w:r>
      <w:proofErr w:type="spellStart"/>
      <w:r w:rsidRPr="00A90A64">
        <w:rPr>
          <w:rFonts w:ascii="Tahoma" w:hAnsi="Tahoma" w:cs="Tahoma"/>
          <w:b/>
        </w:rPr>
        <w:t>door</w:t>
      </w:r>
      <w:proofErr w:type="spellEnd"/>
      <w:r w:rsidRPr="00A90A64">
        <w:rPr>
          <w:rFonts w:ascii="Tahoma" w:hAnsi="Tahoma" w:cs="Tahoma"/>
          <w:b/>
        </w:rPr>
        <w:t xml:space="preserve"> producenta na okres:</w:t>
      </w:r>
    </w:p>
    <w:p w:rsidR="001664F6" w:rsidRPr="00A90A64" w:rsidRDefault="001664F6" w:rsidP="001664F6">
      <w:pPr>
        <w:pStyle w:val="Akapitzlist"/>
        <w:numPr>
          <w:ilvl w:val="0"/>
          <w:numId w:val="57"/>
        </w:numPr>
        <w:spacing w:line="288" w:lineRule="auto"/>
        <w:ind w:left="709" w:right="28"/>
        <w:jc w:val="both"/>
        <w:rPr>
          <w:rFonts w:ascii="Tahoma" w:hAnsi="Tahoma" w:cs="Tahoma"/>
        </w:rPr>
      </w:pPr>
      <w:r w:rsidRPr="00A90A64">
        <w:rPr>
          <w:rFonts w:ascii="Tahoma" w:hAnsi="Tahoma" w:cs="Tahoma"/>
        </w:rPr>
        <w:t xml:space="preserve">minimum 24 miesiące: Wykonawca otrzyma   0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1664F6">
      <w:pPr>
        <w:pStyle w:val="Akapitzlist"/>
        <w:numPr>
          <w:ilvl w:val="0"/>
          <w:numId w:val="57"/>
        </w:numPr>
        <w:spacing w:line="288" w:lineRule="auto"/>
        <w:ind w:left="709" w:right="28"/>
        <w:jc w:val="both"/>
        <w:rPr>
          <w:rFonts w:ascii="Tahoma" w:hAnsi="Tahoma" w:cs="Tahoma"/>
        </w:rPr>
      </w:pPr>
      <w:r w:rsidRPr="00A90A64">
        <w:rPr>
          <w:rFonts w:ascii="Tahoma" w:hAnsi="Tahoma" w:cs="Tahoma"/>
        </w:rPr>
        <w:t xml:space="preserve">minimum 36 miesięcy: Wykonawca otrzyma  </w:t>
      </w:r>
      <w:r w:rsidR="00A90A64" w:rsidRPr="00A90A64">
        <w:rPr>
          <w:rFonts w:ascii="Tahoma" w:hAnsi="Tahoma" w:cs="Tahoma"/>
        </w:rPr>
        <w:t xml:space="preserve">  </w:t>
      </w:r>
      <w:r w:rsidR="00857433" w:rsidRPr="00A90A64">
        <w:rPr>
          <w:rFonts w:ascii="Tahoma" w:hAnsi="Tahoma" w:cs="Tahoma"/>
        </w:rPr>
        <w:t>2</w:t>
      </w:r>
      <w:r w:rsidRPr="00A90A64">
        <w:rPr>
          <w:rFonts w:ascii="Tahoma" w:hAnsi="Tahoma" w:cs="Tahoma"/>
        </w:rPr>
        <w:t xml:space="preserve">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1664F6">
      <w:pPr>
        <w:pStyle w:val="Akapitzlist"/>
        <w:numPr>
          <w:ilvl w:val="0"/>
          <w:numId w:val="57"/>
        </w:numPr>
        <w:spacing w:line="288" w:lineRule="auto"/>
        <w:ind w:left="709" w:right="28"/>
        <w:jc w:val="both"/>
        <w:rPr>
          <w:rFonts w:ascii="Tahoma" w:hAnsi="Tahoma" w:cs="Tahoma"/>
        </w:rPr>
      </w:pPr>
      <w:r w:rsidRPr="00A90A64">
        <w:rPr>
          <w:rFonts w:ascii="Tahoma" w:hAnsi="Tahoma" w:cs="Tahoma"/>
        </w:rPr>
        <w:t>minimum 48</w:t>
      </w:r>
      <w:r w:rsidR="00A90A64" w:rsidRPr="00A90A64">
        <w:rPr>
          <w:rFonts w:ascii="Tahoma" w:hAnsi="Tahoma" w:cs="Tahoma"/>
        </w:rPr>
        <w:t xml:space="preserve"> miesięcy: Wykonawca otrzyma    </w:t>
      </w:r>
      <w:r w:rsidR="00857433" w:rsidRPr="00A90A64">
        <w:rPr>
          <w:rFonts w:ascii="Tahoma" w:hAnsi="Tahoma" w:cs="Tahoma"/>
        </w:rPr>
        <w:t>3</w:t>
      </w:r>
      <w:r w:rsidRPr="00A90A64">
        <w:rPr>
          <w:rFonts w:ascii="Tahoma" w:hAnsi="Tahoma" w:cs="Tahoma"/>
        </w:rPr>
        <w:t xml:space="preserve">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1664F6">
      <w:pPr>
        <w:pStyle w:val="Akapitzlist"/>
        <w:numPr>
          <w:ilvl w:val="0"/>
          <w:numId w:val="57"/>
        </w:numPr>
        <w:spacing w:line="288" w:lineRule="auto"/>
        <w:ind w:left="709" w:right="28"/>
        <w:jc w:val="both"/>
        <w:rPr>
          <w:rFonts w:ascii="Tahoma" w:hAnsi="Tahoma" w:cs="Tahoma"/>
        </w:rPr>
      </w:pPr>
      <w:r w:rsidRPr="00A90A64">
        <w:rPr>
          <w:rFonts w:ascii="Tahoma" w:hAnsi="Tahoma" w:cs="Tahoma"/>
        </w:rPr>
        <w:t>minimum 60</w:t>
      </w:r>
      <w:r w:rsidR="00A90A64" w:rsidRPr="00A90A64">
        <w:rPr>
          <w:rFonts w:ascii="Tahoma" w:hAnsi="Tahoma" w:cs="Tahoma"/>
        </w:rPr>
        <w:t xml:space="preserve"> miesięcy: Wykonawca otrzyma    </w:t>
      </w:r>
      <w:r w:rsidR="00857433" w:rsidRPr="00A90A64">
        <w:rPr>
          <w:rFonts w:ascii="Tahoma" w:hAnsi="Tahoma" w:cs="Tahoma"/>
        </w:rPr>
        <w:t>5</w:t>
      </w:r>
      <w:r w:rsidRPr="00A90A64">
        <w:rPr>
          <w:rFonts w:ascii="Tahoma" w:hAnsi="Tahoma" w:cs="Tahoma"/>
        </w:rPr>
        <w:t xml:space="preserve"> pkt. </w:t>
      </w:r>
    </w:p>
    <w:p w:rsidR="001664F6" w:rsidRPr="00A90A64" w:rsidRDefault="001664F6" w:rsidP="001664F6">
      <w:pPr>
        <w:pStyle w:val="Akapitzlist"/>
        <w:spacing w:line="288" w:lineRule="auto"/>
        <w:ind w:left="709" w:right="28"/>
        <w:jc w:val="both"/>
        <w:rPr>
          <w:rFonts w:ascii="Tahoma" w:hAnsi="Tahoma" w:cs="Tahoma"/>
        </w:rPr>
      </w:pPr>
    </w:p>
    <w:p w:rsidR="001664F6" w:rsidRPr="00A90A64" w:rsidRDefault="001664F6" w:rsidP="00CE5CE8">
      <w:pPr>
        <w:pStyle w:val="Akapitzlist"/>
        <w:numPr>
          <w:ilvl w:val="1"/>
          <w:numId w:val="34"/>
        </w:numPr>
        <w:spacing w:line="288" w:lineRule="auto"/>
        <w:ind w:left="709" w:right="28"/>
        <w:jc w:val="both"/>
        <w:rPr>
          <w:rFonts w:ascii="Tahoma" w:hAnsi="Tahoma" w:cs="Tahoma"/>
          <w:b/>
        </w:rPr>
      </w:pPr>
      <w:r w:rsidRPr="00A90A64">
        <w:rPr>
          <w:rFonts w:ascii="Tahoma" w:hAnsi="Tahoma" w:cs="Tahoma"/>
        </w:rPr>
        <w:t xml:space="preserve">tablica multimedialna, projektor – </w:t>
      </w:r>
      <w:r w:rsidRPr="00A90A64">
        <w:rPr>
          <w:rFonts w:ascii="Tahoma" w:hAnsi="Tahoma" w:cs="Tahoma"/>
          <w:b/>
        </w:rPr>
        <w:t xml:space="preserve">gwarancja </w:t>
      </w:r>
      <w:proofErr w:type="spellStart"/>
      <w:r w:rsidRPr="00A90A64">
        <w:rPr>
          <w:rFonts w:ascii="Tahoma" w:hAnsi="Tahoma" w:cs="Tahoma"/>
          <w:b/>
        </w:rPr>
        <w:t>on-site</w:t>
      </w:r>
      <w:proofErr w:type="spellEnd"/>
      <w:r w:rsidRPr="00A90A64">
        <w:rPr>
          <w:rFonts w:ascii="Tahoma" w:hAnsi="Tahoma" w:cs="Tahoma"/>
          <w:b/>
        </w:rPr>
        <w:t xml:space="preserve"> producenta</w:t>
      </w:r>
    </w:p>
    <w:p w:rsidR="001664F6" w:rsidRPr="00CE5CE8" w:rsidRDefault="001664F6" w:rsidP="00CE5CE8">
      <w:pPr>
        <w:pStyle w:val="Akapitzlist"/>
        <w:spacing w:line="288" w:lineRule="auto"/>
        <w:ind w:left="709" w:right="28"/>
        <w:jc w:val="both"/>
        <w:rPr>
          <w:rFonts w:ascii="Tahoma" w:hAnsi="Tahoma" w:cs="Tahoma"/>
          <w:b/>
        </w:rPr>
      </w:pPr>
      <w:r w:rsidRPr="00E112C7">
        <w:rPr>
          <w:rFonts w:ascii="Tahoma" w:hAnsi="Tahoma" w:cs="Tahoma"/>
          <w:b/>
        </w:rPr>
        <w:t xml:space="preserve">Za zaoferowanie w/w sprzętu objętego gwarancją </w:t>
      </w:r>
      <w:proofErr w:type="spellStart"/>
      <w:r w:rsidRPr="00E112C7">
        <w:rPr>
          <w:rFonts w:ascii="Tahoma" w:hAnsi="Tahoma" w:cs="Tahoma"/>
          <w:b/>
        </w:rPr>
        <w:t>on-site</w:t>
      </w:r>
      <w:proofErr w:type="spellEnd"/>
      <w:r w:rsidRPr="00E112C7">
        <w:rPr>
          <w:rFonts w:ascii="Tahoma" w:hAnsi="Tahoma" w:cs="Tahoma"/>
          <w:b/>
        </w:rPr>
        <w:t xml:space="preserve"> producenta na okres:</w:t>
      </w:r>
    </w:p>
    <w:p w:rsidR="001664F6" w:rsidRPr="00A90A64" w:rsidRDefault="001664F6" w:rsidP="00CE5CE8">
      <w:pPr>
        <w:pStyle w:val="Akapitzlist"/>
        <w:numPr>
          <w:ilvl w:val="0"/>
          <w:numId w:val="57"/>
        </w:numPr>
        <w:spacing w:line="288" w:lineRule="auto"/>
        <w:ind w:left="709" w:right="28"/>
        <w:jc w:val="both"/>
        <w:rPr>
          <w:rFonts w:ascii="Tahoma" w:hAnsi="Tahoma" w:cs="Tahoma"/>
        </w:rPr>
      </w:pPr>
      <w:r w:rsidRPr="00A90A64">
        <w:rPr>
          <w:rFonts w:ascii="Tahoma" w:hAnsi="Tahoma" w:cs="Tahoma"/>
        </w:rPr>
        <w:t xml:space="preserve">minimum 24 miesiące: Wykonawca otrzyma   0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CE5CE8">
      <w:pPr>
        <w:pStyle w:val="Akapitzlist"/>
        <w:numPr>
          <w:ilvl w:val="0"/>
          <w:numId w:val="57"/>
        </w:numPr>
        <w:spacing w:line="288" w:lineRule="auto"/>
        <w:ind w:left="709" w:right="28"/>
        <w:jc w:val="both"/>
        <w:rPr>
          <w:rFonts w:ascii="Tahoma" w:hAnsi="Tahoma" w:cs="Tahoma"/>
        </w:rPr>
      </w:pPr>
      <w:r w:rsidRPr="00A90A64">
        <w:rPr>
          <w:rFonts w:ascii="Tahoma" w:hAnsi="Tahoma" w:cs="Tahoma"/>
        </w:rPr>
        <w:t>minimum 36</w:t>
      </w:r>
      <w:r w:rsidR="00A90A64" w:rsidRPr="00A90A64">
        <w:rPr>
          <w:rFonts w:ascii="Tahoma" w:hAnsi="Tahoma" w:cs="Tahoma"/>
        </w:rPr>
        <w:t xml:space="preserve"> miesięcy: Wykonawca otrzyma    </w:t>
      </w:r>
      <w:r w:rsidR="00857433" w:rsidRPr="00A90A64">
        <w:rPr>
          <w:rFonts w:ascii="Tahoma" w:hAnsi="Tahoma" w:cs="Tahoma"/>
        </w:rPr>
        <w:t>1</w:t>
      </w:r>
      <w:r w:rsidRPr="00A90A64">
        <w:rPr>
          <w:rFonts w:ascii="Tahoma" w:hAnsi="Tahoma" w:cs="Tahoma"/>
        </w:rPr>
        <w:t xml:space="preserve">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CE5CE8">
      <w:pPr>
        <w:pStyle w:val="Akapitzlist"/>
        <w:numPr>
          <w:ilvl w:val="0"/>
          <w:numId w:val="57"/>
        </w:numPr>
        <w:spacing w:line="288" w:lineRule="auto"/>
        <w:ind w:left="709" w:right="28"/>
        <w:jc w:val="both"/>
        <w:rPr>
          <w:rFonts w:ascii="Tahoma" w:hAnsi="Tahoma" w:cs="Tahoma"/>
        </w:rPr>
      </w:pPr>
      <w:r w:rsidRPr="00A90A64">
        <w:rPr>
          <w:rFonts w:ascii="Tahoma" w:hAnsi="Tahoma" w:cs="Tahoma"/>
        </w:rPr>
        <w:t>minimum 48</w:t>
      </w:r>
      <w:r w:rsidR="00A90A64" w:rsidRPr="00A90A64">
        <w:rPr>
          <w:rFonts w:ascii="Tahoma" w:hAnsi="Tahoma" w:cs="Tahoma"/>
        </w:rPr>
        <w:t xml:space="preserve"> miesięcy: Wykonawca otrzyma    </w:t>
      </w:r>
      <w:r w:rsidR="00857433" w:rsidRPr="00A90A64">
        <w:rPr>
          <w:rFonts w:ascii="Tahoma" w:hAnsi="Tahoma" w:cs="Tahoma"/>
        </w:rPr>
        <w:t>2</w:t>
      </w:r>
      <w:r w:rsidRPr="00A90A64">
        <w:rPr>
          <w:rFonts w:ascii="Tahoma" w:hAnsi="Tahoma" w:cs="Tahoma"/>
        </w:rPr>
        <w:t xml:space="preserve">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CE5CE8">
      <w:pPr>
        <w:pStyle w:val="Akapitzlist"/>
        <w:numPr>
          <w:ilvl w:val="0"/>
          <w:numId w:val="57"/>
        </w:numPr>
        <w:spacing w:line="288" w:lineRule="auto"/>
        <w:ind w:left="709" w:right="28"/>
        <w:jc w:val="both"/>
        <w:rPr>
          <w:rFonts w:ascii="Tahoma" w:hAnsi="Tahoma" w:cs="Tahoma"/>
        </w:rPr>
      </w:pPr>
      <w:r w:rsidRPr="00A90A64">
        <w:rPr>
          <w:rFonts w:ascii="Tahoma" w:hAnsi="Tahoma" w:cs="Tahoma"/>
        </w:rPr>
        <w:t>minimum 60</w:t>
      </w:r>
      <w:r w:rsidR="00A90A64" w:rsidRPr="00A90A64">
        <w:rPr>
          <w:rFonts w:ascii="Tahoma" w:hAnsi="Tahoma" w:cs="Tahoma"/>
        </w:rPr>
        <w:t xml:space="preserve"> miesięcy: Wykonawca otrzyma    </w:t>
      </w:r>
      <w:r w:rsidR="00857433" w:rsidRPr="00A90A64">
        <w:rPr>
          <w:rFonts w:ascii="Tahoma" w:hAnsi="Tahoma" w:cs="Tahoma"/>
        </w:rPr>
        <w:t>3</w:t>
      </w:r>
      <w:r w:rsidRPr="00A90A64">
        <w:rPr>
          <w:rFonts w:ascii="Tahoma" w:hAnsi="Tahoma" w:cs="Tahoma"/>
        </w:rPr>
        <w:t xml:space="preserve"> pkt. </w:t>
      </w:r>
    </w:p>
    <w:p w:rsidR="001664F6" w:rsidRPr="001664F6" w:rsidRDefault="001664F6" w:rsidP="001664F6">
      <w:pPr>
        <w:pStyle w:val="Akapitzlist"/>
        <w:spacing w:after="120" w:line="288" w:lineRule="auto"/>
        <w:ind w:left="720" w:right="28"/>
        <w:jc w:val="both"/>
        <w:rPr>
          <w:rFonts w:ascii="Tahoma" w:hAnsi="Tahoma" w:cs="Tahoma"/>
          <w:b/>
          <w:color w:val="FF0000"/>
        </w:rPr>
      </w:pPr>
    </w:p>
    <w:p w:rsidR="001664F6" w:rsidRPr="001664F6" w:rsidRDefault="001664F6" w:rsidP="001664F6">
      <w:pPr>
        <w:pStyle w:val="Akapitzlist"/>
        <w:numPr>
          <w:ilvl w:val="3"/>
          <w:numId w:val="56"/>
        </w:numPr>
        <w:spacing w:after="120" w:line="288" w:lineRule="auto"/>
        <w:ind w:left="567" w:right="28" w:hanging="426"/>
        <w:jc w:val="both"/>
        <w:rPr>
          <w:rFonts w:ascii="Tahoma" w:hAnsi="Tahoma" w:cs="Tahoma"/>
        </w:rPr>
      </w:pPr>
      <w:r w:rsidRPr="001664F6">
        <w:rPr>
          <w:rFonts w:ascii="Tahoma" w:hAnsi="Tahoma" w:cs="Tahoma"/>
          <w:b/>
        </w:rPr>
        <w:t xml:space="preserve">Czas reakcji serwisu - </w:t>
      </w:r>
      <w:proofErr w:type="spellStart"/>
      <w:r w:rsidRPr="001664F6">
        <w:rPr>
          <w:rFonts w:ascii="Tahoma" w:hAnsi="Tahoma" w:cs="Tahoma"/>
          <w:b/>
        </w:rPr>
        <w:t>IPr</w:t>
      </w:r>
      <w:proofErr w:type="spellEnd"/>
      <w:r w:rsidRPr="001664F6">
        <w:rPr>
          <w:rFonts w:ascii="Tahoma" w:hAnsi="Tahoma" w:cs="Tahoma"/>
        </w:rPr>
        <w:t>:</w:t>
      </w:r>
    </w:p>
    <w:p w:rsidR="001664F6" w:rsidRPr="00A90A64" w:rsidRDefault="001664F6" w:rsidP="001664F6">
      <w:pPr>
        <w:pStyle w:val="Akapitzlist"/>
        <w:spacing w:line="288" w:lineRule="auto"/>
        <w:ind w:left="567" w:right="28"/>
        <w:jc w:val="both"/>
        <w:rPr>
          <w:rFonts w:ascii="Tahoma" w:hAnsi="Tahoma" w:cs="Tahoma"/>
        </w:rPr>
      </w:pPr>
      <w:r w:rsidRPr="001664F6">
        <w:rPr>
          <w:rFonts w:ascii="Tahoma" w:hAnsi="Tahoma" w:cs="Tahoma"/>
        </w:rPr>
        <w:t xml:space="preserve">Za stawienie się u Zamawiającego, określenie zakresu awarii i zadeklarowanie terminu w jakim Wykonawca dokona naprawy w okresie udzielonej gwarancji (dotyczy sprzętu objętego </w:t>
      </w:r>
      <w:r w:rsidRPr="00A90A64">
        <w:rPr>
          <w:rFonts w:ascii="Tahoma" w:hAnsi="Tahoma" w:cs="Tahoma"/>
        </w:rPr>
        <w:t xml:space="preserve">gwarancją </w:t>
      </w:r>
      <w:proofErr w:type="spellStart"/>
      <w:r w:rsidRPr="00A90A64">
        <w:rPr>
          <w:rFonts w:ascii="Tahoma" w:hAnsi="Tahoma" w:cs="Tahoma"/>
        </w:rPr>
        <w:t>on-site</w:t>
      </w:r>
      <w:proofErr w:type="spellEnd"/>
      <w:r w:rsidRPr="00A90A64">
        <w:rPr>
          <w:rFonts w:ascii="Tahoma" w:hAnsi="Tahoma" w:cs="Tahoma"/>
        </w:rPr>
        <w:t xml:space="preserve">): </w:t>
      </w:r>
    </w:p>
    <w:p w:rsidR="001664F6" w:rsidRPr="00A90A64" w:rsidRDefault="001664F6" w:rsidP="001664F6">
      <w:pPr>
        <w:pStyle w:val="Akapitzlist"/>
        <w:numPr>
          <w:ilvl w:val="0"/>
          <w:numId w:val="57"/>
        </w:numPr>
        <w:spacing w:line="288" w:lineRule="auto"/>
        <w:ind w:left="567" w:right="28"/>
        <w:jc w:val="both"/>
        <w:rPr>
          <w:rFonts w:ascii="Tahoma" w:hAnsi="Tahoma" w:cs="Tahoma"/>
        </w:rPr>
      </w:pPr>
      <w:r w:rsidRPr="00A90A64">
        <w:rPr>
          <w:rFonts w:ascii="Tahoma" w:hAnsi="Tahoma" w:cs="Tahoma"/>
        </w:rPr>
        <w:t>do 5 dni: Wykonawca otrzyma</w:t>
      </w:r>
      <w:r w:rsidR="00A90A64" w:rsidRPr="00A90A64">
        <w:rPr>
          <w:rFonts w:ascii="Tahoma" w:hAnsi="Tahoma" w:cs="Tahoma"/>
        </w:rPr>
        <w:t xml:space="preserve"> </w:t>
      </w:r>
      <w:r w:rsidR="00857433" w:rsidRPr="00A90A64">
        <w:rPr>
          <w:rFonts w:ascii="Tahoma" w:hAnsi="Tahoma" w:cs="Tahoma"/>
        </w:rPr>
        <w:t>5</w:t>
      </w:r>
      <w:r w:rsidRPr="00A90A64">
        <w:rPr>
          <w:rFonts w:ascii="Tahoma" w:hAnsi="Tahoma" w:cs="Tahoma"/>
        </w:rPr>
        <w:t xml:space="preserve">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1664F6">
      <w:pPr>
        <w:pStyle w:val="Akapitzlist"/>
        <w:numPr>
          <w:ilvl w:val="0"/>
          <w:numId w:val="57"/>
        </w:numPr>
        <w:spacing w:line="288" w:lineRule="auto"/>
        <w:ind w:left="567" w:right="28"/>
        <w:jc w:val="both"/>
        <w:rPr>
          <w:rFonts w:ascii="Tahoma" w:hAnsi="Tahoma" w:cs="Tahoma"/>
        </w:rPr>
      </w:pPr>
      <w:r w:rsidRPr="00A90A64">
        <w:rPr>
          <w:rFonts w:ascii="Tahoma" w:hAnsi="Tahoma" w:cs="Tahoma"/>
        </w:rPr>
        <w:t>6 do 10 dni: Wykonawca otrzyma</w:t>
      </w:r>
      <w:r w:rsidR="00A90A64" w:rsidRPr="00A90A64">
        <w:rPr>
          <w:rFonts w:ascii="Tahoma" w:hAnsi="Tahoma" w:cs="Tahoma"/>
        </w:rPr>
        <w:t xml:space="preserve"> 3</w:t>
      </w:r>
      <w:r w:rsidRPr="00A90A64">
        <w:rPr>
          <w:rFonts w:ascii="Tahoma" w:hAnsi="Tahoma" w:cs="Tahoma"/>
        </w:rPr>
        <w:t xml:space="preserve"> </w:t>
      </w:r>
      <w:proofErr w:type="spellStart"/>
      <w:r w:rsidRPr="00A90A64">
        <w:rPr>
          <w:rFonts w:ascii="Tahoma" w:hAnsi="Tahoma" w:cs="Tahoma"/>
        </w:rPr>
        <w:t>pkt</w:t>
      </w:r>
      <w:proofErr w:type="spellEnd"/>
      <w:r w:rsidRPr="00A90A64">
        <w:rPr>
          <w:rFonts w:ascii="Tahoma" w:hAnsi="Tahoma" w:cs="Tahoma"/>
        </w:rPr>
        <w:t>;</w:t>
      </w:r>
    </w:p>
    <w:p w:rsidR="001664F6" w:rsidRPr="00A90A64" w:rsidRDefault="001664F6" w:rsidP="001664F6">
      <w:pPr>
        <w:pStyle w:val="Akapitzlist"/>
        <w:numPr>
          <w:ilvl w:val="0"/>
          <w:numId w:val="57"/>
        </w:numPr>
        <w:spacing w:line="288" w:lineRule="auto"/>
        <w:ind w:left="567" w:right="28"/>
        <w:jc w:val="both"/>
        <w:rPr>
          <w:rFonts w:ascii="Tahoma" w:hAnsi="Tahoma" w:cs="Tahoma"/>
        </w:rPr>
      </w:pPr>
      <w:r w:rsidRPr="00A90A64">
        <w:rPr>
          <w:rFonts w:ascii="Tahoma" w:hAnsi="Tahoma" w:cs="Tahoma"/>
        </w:rPr>
        <w:t>powyżej 10 dni: Wykonawca otrzyma 0 pkt.</w:t>
      </w:r>
    </w:p>
    <w:p w:rsidR="001664F6" w:rsidRPr="00A90A64" w:rsidRDefault="001664F6" w:rsidP="001664F6">
      <w:pPr>
        <w:spacing w:line="288" w:lineRule="auto"/>
        <w:ind w:left="567" w:right="28"/>
        <w:jc w:val="both"/>
        <w:rPr>
          <w:rFonts w:ascii="Tahoma" w:hAnsi="Tahoma" w:cs="Tahoma"/>
          <w:b/>
        </w:rPr>
      </w:pPr>
      <w:r w:rsidRPr="00A90A64">
        <w:rPr>
          <w:rFonts w:ascii="Tahoma" w:hAnsi="Tahoma" w:cs="Tahoma"/>
          <w:b/>
        </w:rPr>
        <w:t>Zamawiający zastrzega, iż nieprzekraczalny czas reakcji serwisu to 15 dni.</w:t>
      </w:r>
    </w:p>
    <w:p w:rsidR="001664F6" w:rsidRPr="001664F6" w:rsidRDefault="001664F6" w:rsidP="001664F6">
      <w:pPr>
        <w:pStyle w:val="Tekstpodstawowy"/>
        <w:spacing w:line="288" w:lineRule="auto"/>
        <w:ind w:left="709" w:right="28"/>
        <w:rPr>
          <w:rFonts w:ascii="Tahoma" w:hAnsi="Tahoma" w:cs="Tahoma"/>
          <w:b/>
          <w:color w:val="FF0000"/>
          <w:sz w:val="20"/>
        </w:rPr>
      </w:pPr>
    </w:p>
    <w:p w:rsidR="001664F6" w:rsidRPr="001664F6" w:rsidRDefault="001664F6" w:rsidP="001664F6">
      <w:pPr>
        <w:pStyle w:val="Akapitzlist"/>
        <w:numPr>
          <w:ilvl w:val="0"/>
          <w:numId w:val="33"/>
        </w:numPr>
        <w:shd w:val="clear" w:color="auto" w:fill="FFFFFF"/>
        <w:spacing w:line="288" w:lineRule="auto"/>
        <w:ind w:left="357" w:right="28" w:hanging="357"/>
        <w:jc w:val="both"/>
        <w:rPr>
          <w:rFonts w:ascii="Tahoma" w:hAnsi="Tahoma" w:cs="Tahoma"/>
        </w:rPr>
      </w:pPr>
      <w:r w:rsidRPr="001664F6">
        <w:rPr>
          <w:rFonts w:ascii="Tahoma" w:hAnsi="Tahoma" w:cs="Tahoma"/>
        </w:rPr>
        <w:t>Za najkorzystniejszą zostanie uznana oferta, która zgodnie z powyższym kryterium oceny ofert uzyska najwyższą liczbę punktów spośród ofert niepodlegających odrzuceniu.</w:t>
      </w:r>
    </w:p>
    <w:p w:rsidR="001664F6" w:rsidRPr="001664F6" w:rsidRDefault="001664F6" w:rsidP="001664F6">
      <w:pPr>
        <w:numPr>
          <w:ilvl w:val="0"/>
          <w:numId w:val="33"/>
        </w:numPr>
        <w:spacing w:line="288" w:lineRule="auto"/>
        <w:jc w:val="both"/>
        <w:rPr>
          <w:rFonts w:ascii="Tahoma" w:hAnsi="Tahoma" w:cs="Tahoma"/>
          <w:shd w:val="clear" w:color="auto" w:fill="FFFFFF"/>
        </w:rPr>
      </w:pPr>
      <w:r w:rsidRPr="001664F6">
        <w:rPr>
          <w:rFonts w:ascii="Tahoma" w:hAnsi="Tahoma" w:cs="Tahoma"/>
          <w:kern w:val="1"/>
          <w:lang w:eastAsia="ar-SA"/>
        </w:rPr>
        <w:t>Zamawiający przyzna zamówienie Wykonawcy, którego oferta odpowiada zasadom określonym w zapytaniu oraz zostanie uznana za najkorzystniejszą.</w:t>
      </w:r>
    </w:p>
    <w:p w:rsidR="001664F6" w:rsidRPr="001664F6" w:rsidRDefault="001664F6" w:rsidP="001664F6">
      <w:pPr>
        <w:numPr>
          <w:ilvl w:val="0"/>
          <w:numId w:val="33"/>
        </w:numPr>
        <w:spacing w:line="288" w:lineRule="auto"/>
        <w:jc w:val="both"/>
        <w:rPr>
          <w:rFonts w:ascii="Tahoma" w:hAnsi="Tahoma" w:cs="Tahoma"/>
          <w:shd w:val="clear" w:color="auto" w:fill="FFFFFF"/>
        </w:rPr>
      </w:pPr>
      <w:r w:rsidRPr="001664F6">
        <w:rPr>
          <w:rFonts w:ascii="Tahoma" w:hAnsi="Tahoma" w:cs="Tahoma"/>
          <w:kern w:val="1"/>
          <w:lang w:eastAsia="ar-SA"/>
        </w:rPr>
        <w:lastRenderedPageBreak/>
        <w:t>Jeżeli Zamawiający nie może dokonać wyboru oferty najkorzystniejszej ze względu na to, że zostały złożone oferty o tej samej cenie, Zamawiający wezwie Wykonawców, którzy złożyli te oferty, do złożenia w terminie określonym przez Zamawiającego ofert dodatkowych.</w:t>
      </w:r>
    </w:p>
    <w:p w:rsidR="001664F6" w:rsidRPr="001664F6" w:rsidRDefault="001664F6" w:rsidP="001664F6">
      <w:pPr>
        <w:numPr>
          <w:ilvl w:val="0"/>
          <w:numId w:val="33"/>
        </w:numPr>
        <w:spacing w:line="288" w:lineRule="auto"/>
        <w:jc w:val="both"/>
        <w:rPr>
          <w:rFonts w:ascii="Tahoma" w:hAnsi="Tahoma" w:cs="Tahoma"/>
          <w:shd w:val="clear" w:color="auto" w:fill="FFFFFF"/>
        </w:rPr>
      </w:pPr>
      <w:r w:rsidRPr="001664F6">
        <w:rPr>
          <w:rFonts w:ascii="Tahoma" w:hAnsi="Tahoma" w:cs="Tahoma"/>
          <w:kern w:val="1"/>
          <w:lang w:eastAsia="ar-SA"/>
        </w:rPr>
        <w:t>Wykonawcy składając oferty dodatkowe, nie mogą zaoferować cen wyższych niż zaoferowane w złożonych ofertach.</w:t>
      </w:r>
    </w:p>
    <w:p w:rsidR="001664F6" w:rsidRDefault="001664F6" w:rsidP="00CC22CD">
      <w:pPr>
        <w:pStyle w:val="Akapitzlist"/>
        <w:numPr>
          <w:ilvl w:val="0"/>
          <w:numId w:val="33"/>
        </w:numPr>
        <w:shd w:val="clear" w:color="auto" w:fill="FFFFFF"/>
        <w:spacing w:line="288" w:lineRule="auto"/>
        <w:ind w:left="357" w:right="28" w:hanging="357"/>
        <w:jc w:val="both"/>
        <w:rPr>
          <w:rFonts w:ascii="Tahoma" w:hAnsi="Tahoma" w:cs="Tahoma"/>
        </w:rPr>
      </w:pPr>
      <w:r w:rsidRPr="001664F6">
        <w:rPr>
          <w:rFonts w:ascii="Tahoma" w:hAnsi="Tahoma" w:cs="Tahoma"/>
        </w:rPr>
        <w:t xml:space="preserve">W ramach wszystkich wskazanych i opisanych kryteriów, w zakresie każdej z części/zadania Wykonawca otrzyma łączną (końcową) ilość punktów wyliczoną w następujący sposób: </w:t>
      </w:r>
    </w:p>
    <w:p w:rsidR="00CC22CD" w:rsidRPr="00CC22CD" w:rsidRDefault="00CC22CD" w:rsidP="00CC22CD">
      <w:pPr>
        <w:pStyle w:val="Akapitzlist"/>
        <w:shd w:val="clear" w:color="auto" w:fill="FFFFFF"/>
        <w:spacing w:line="288" w:lineRule="auto"/>
        <w:ind w:left="357" w:right="28"/>
        <w:jc w:val="both"/>
        <w:rPr>
          <w:rFonts w:ascii="Tahoma" w:hAnsi="Tahoma" w:cs="Tahoma"/>
        </w:rPr>
      </w:pPr>
    </w:p>
    <w:p w:rsidR="001664F6" w:rsidRPr="001664F6" w:rsidRDefault="001664F6" w:rsidP="001664F6">
      <w:pPr>
        <w:pStyle w:val="Tekstpodstawowy"/>
        <w:spacing w:after="120" w:line="288" w:lineRule="auto"/>
        <w:ind w:left="1701" w:right="28" w:hanging="1134"/>
        <w:rPr>
          <w:rFonts w:ascii="Tahoma" w:hAnsi="Tahoma" w:cs="Tahoma"/>
          <w:b/>
          <w:sz w:val="20"/>
        </w:rPr>
      </w:pPr>
      <w:r w:rsidRPr="001664F6">
        <w:rPr>
          <w:rFonts w:ascii="Tahoma" w:hAnsi="Tahoma" w:cs="Tahoma"/>
          <w:b/>
          <w:sz w:val="20"/>
        </w:rPr>
        <w:t xml:space="preserve">KIP = </w:t>
      </w:r>
      <w:proofErr w:type="spellStart"/>
      <w:r w:rsidRPr="001664F6">
        <w:rPr>
          <w:rFonts w:ascii="Tahoma" w:hAnsi="Tahoma" w:cs="Tahoma"/>
          <w:b/>
          <w:sz w:val="20"/>
        </w:rPr>
        <w:t>IPc</w:t>
      </w:r>
      <w:proofErr w:type="spellEnd"/>
      <w:r w:rsidRPr="001664F6">
        <w:rPr>
          <w:rFonts w:ascii="Tahoma" w:hAnsi="Tahoma" w:cs="Tahoma"/>
          <w:b/>
          <w:sz w:val="20"/>
        </w:rPr>
        <w:t xml:space="preserve"> + </w:t>
      </w:r>
      <w:proofErr w:type="spellStart"/>
      <w:r w:rsidRPr="001664F6">
        <w:rPr>
          <w:rFonts w:ascii="Tahoma" w:hAnsi="Tahoma" w:cs="Tahoma"/>
          <w:b/>
          <w:sz w:val="20"/>
        </w:rPr>
        <w:t>IPg</w:t>
      </w:r>
      <w:proofErr w:type="spellEnd"/>
      <w:r w:rsidRPr="001664F6">
        <w:rPr>
          <w:rFonts w:ascii="Tahoma" w:hAnsi="Tahoma" w:cs="Tahoma"/>
          <w:b/>
          <w:sz w:val="20"/>
        </w:rPr>
        <w:t xml:space="preserve"> + </w:t>
      </w:r>
      <w:proofErr w:type="spellStart"/>
      <w:r w:rsidRPr="001664F6">
        <w:rPr>
          <w:rFonts w:ascii="Tahoma" w:hAnsi="Tahoma" w:cs="Tahoma"/>
          <w:b/>
          <w:sz w:val="20"/>
        </w:rPr>
        <w:t>IPr</w:t>
      </w:r>
      <w:proofErr w:type="spellEnd"/>
      <w:r w:rsidRPr="001664F6">
        <w:rPr>
          <w:rFonts w:ascii="Tahoma" w:hAnsi="Tahoma" w:cs="Tahoma"/>
          <w:b/>
          <w:sz w:val="20"/>
        </w:rPr>
        <w:t xml:space="preserve"> </w:t>
      </w:r>
    </w:p>
    <w:p w:rsidR="001664F6" w:rsidRPr="001664F6" w:rsidRDefault="001664F6" w:rsidP="001664F6">
      <w:pPr>
        <w:pStyle w:val="Tekstpodstawowy"/>
        <w:tabs>
          <w:tab w:val="left" w:pos="567"/>
        </w:tabs>
        <w:spacing w:after="120" w:line="288" w:lineRule="auto"/>
        <w:ind w:left="1701" w:right="28" w:hanging="1134"/>
        <w:rPr>
          <w:rFonts w:ascii="Tahoma" w:hAnsi="Tahoma" w:cs="Tahoma"/>
          <w:sz w:val="20"/>
        </w:rPr>
      </w:pPr>
      <w:r w:rsidRPr="001664F6">
        <w:rPr>
          <w:rFonts w:ascii="Tahoma" w:hAnsi="Tahoma" w:cs="Tahoma"/>
          <w:sz w:val="20"/>
        </w:rPr>
        <w:t>gdzie poszczególne symbole oznaczają:</w:t>
      </w:r>
    </w:p>
    <w:p w:rsidR="001664F6" w:rsidRPr="001664F6" w:rsidRDefault="001664F6" w:rsidP="001664F6">
      <w:pPr>
        <w:pStyle w:val="Tekstpodstawowy"/>
        <w:tabs>
          <w:tab w:val="left" w:pos="1134"/>
        </w:tabs>
        <w:spacing w:line="288" w:lineRule="auto"/>
        <w:ind w:left="567" w:right="28"/>
        <w:rPr>
          <w:rFonts w:ascii="Tahoma" w:hAnsi="Tahoma" w:cs="Tahoma"/>
          <w:b/>
          <w:sz w:val="20"/>
        </w:rPr>
      </w:pPr>
      <w:r w:rsidRPr="001664F6">
        <w:rPr>
          <w:rFonts w:ascii="Tahoma" w:hAnsi="Tahoma" w:cs="Tahoma"/>
          <w:b/>
          <w:sz w:val="20"/>
        </w:rPr>
        <w:t>KIP</w:t>
      </w:r>
      <w:r w:rsidRPr="001664F6">
        <w:rPr>
          <w:rFonts w:ascii="Tahoma" w:hAnsi="Tahoma" w:cs="Tahoma"/>
          <w:b/>
          <w:sz w:val="20"/>
        </w:rPr>
        <w:tab/>
        <w:t xml:space="preserve">– </w:t>
      </w:r>
      <w:r w:rsidRPr="001664F6">
        <w:rPr>
          <w:rFonts w:ascii="Tahoma" w:hAnsi="Tahoma" w:cs="Tahoma"/>
          <w:sz w:val="20"/>
        </w:rPr>
        <w:t>końcowa ilość punktów,</w:t>
      </w:r>
    </w:p>
    <w:p w:rsidR="001664F6" w:rsidRPr="001664F6" w:rsidRDefault="001664F6" w:rsidP="001664F6">
      <w:pPr>
        <w:pStyle w:val="Tekstpodstawowy"/>
        <w:tabs>
          <w:tab w:val="left" w:pos="1134"/>
        </w:tabs>
        <w:spacing w:line="288" w:lineRule="auto"/>
        <w:ind w:left="1418" w:right="28" w:hanging="850"/>
        <w:rPr>
          <w:rFonts w:ascii="Tahoma" w:hAnsi="Tahoma" w:cs="Tahoma"/>
          <w:b/>
          <w:sz w:val="20"/>
        </w:rPr>
      </w:pPr>
      <w:proofErr w:type="spellStart"/>
      <w:r w:rsidRPr="001664F6">
        <w:rPr>
          <w:rFonts w:ascii="Tahoma" w:hAnsi="Tahoma" w:cs="Tahoma"/>
          <w:b/>
          <w:sz w:val="20"/>
        </w:rPr>
        <w:t>IPc</w:t>
      </w:r>
      <w:proofErr w:type="spellEnd"/>
      <w:r w:rsidRPr="001664F6">
        <w:rPr>
          <w:rFonts w:ascii="Tahoma" w:hAnsi="Tahoma" w:cs="Tahoma"/>
          <w:b/>
          <w:sz w:val="20"/>
        </w:rPr>
        <w:tab/>
        <w:t xml:space="preserve">– </w:t>
      </w:r>
      <w:r w:rsidRPr="001664F6">
        <w:rPr>
          <w:rFonts w:ascii="Tahoma" w:hAnsi="Tahoma" w:cs="Tahoma"/>
          <w:sz w:val="20"/>
        </w:rPr>
        <w:t xml:space="preserve">ilość punktów uzyskanych w kryterium: </w:t>
      </w:r>
      <w:r w:rsidRPr="001664F6">
        <w:rPr>
          <w:rFonts w:ascii="Tahoma" w:hAnsi="Tahoma" w:cs="Tahoma"/>
          <w:b/>
          <w:sz w:val="20"/>
        </w:rPr>
        <w:t xml:space="preserve">cena ofertowa, </w:t>
      </w:r>
    </w:p>
    <w:p w:rsidR="001664F6" w:rsidRPr="001664F6" w:rsidRDefault="001664F6" w:rsidP="001664F6">
      <w:pPr>
        <w:shd w:val="clear" w:color="auto" w:fill="FFFFFF"/>
        <w:tabs>
          <w:tab w:val="left" w:pos="1134"/>
        </w:tabs>
        <w:spacing w:line="288" w:lineRule="auto"/>
        <w:ind w:left="1276" w:right="28" w:hanging="709"/>
        <w:jc w:val="both"/>
        <w:rPr>
          <w:rFonts w:ascii="Tahoma" w:hAnsi="Tahoma" w:cs="Tahoma"/>
          <w:b/>
        </w:rPr>
      </w:pPr>
      <w:proofErr w:type="spellStart"/>
      <w:r w:rsidRPr="001664F6">
        <w:rPr>
          <w:rFonts w:ascii="Tahoma" w:hAnsi="Tahoma" w:cs="Tahoma"/>
          <w:b/>
        </w:rPr>
        <w:t>IPg</w:t>
      </w:r>
      <w:proofErr w:type="spellEnd"/>
      <w:r w:rsidRPr="001664F6">
        <w:rPr>
          <w:rFonts w:ascii="Tahoma" w:hAnsi="Tahoma" w:cs="Tahoma"/>
          <w:b/>
        </w:rPr>
        <w:tab/>
        <w:t xml:space="preserve">– </w:t>
      </w:r>
      <w:r w:rsidRPr="001664F6">
        <w:rPr>
          <w:rFonts w:ascii="Tahoma" w:hAnsi="Tahoma" w:cs="Tahoma"/>
        </w:rPr>
        <w:t xml:space="preserve">ilość punktów uzyskanych w kryterium: </w:t>
      </w:r>
      <w:r w:rsidRPr="001664F6">
        <w:rPr>
          <w:rFonts w:ascii="Tahoma" w:hAnsi="Tahoma" w:cs="Tahoma"/>
          <w:b/>
        </w:rPr>
        <w:t>okres udzielonej gwarancji na wybrane elementy zamówienia,</w:t>
      </w:r>
    </w:p>
    <w:p w:rsidR="005061C8" w:rsidRPr="001664F6" w:rsidRDefault="001664F6" w:rsidP="001664F6">
      <w:pPr>
        <w:shd w:val="clear" w:color="auto" w:fill="FFFFFF"/>
        <w:tabs>
          <w:tab w:val="left" w:pos="1134"/>
        </w:tabs>
        <w:spacing w:line="288" w:lineRule="auto"/>
        <w:ind w:left="1276" w:right="28" w:hanging="709"/>
        <w:jc w:val="both"/>
        <w:rPr>
          <w:rFonts w:ascii="Tahoma" w:hAnsi="Tahoma" w:cs="Tahoma"/>
          <w:b/>
        </w:rPr>
      </w:pPr>
      <w:proofErr w:type="spellStart"/>
      <w:r w:rsidRPr="001664F6">
        <w:rPr>
          <w:rFonts w:ascii="Tahoma" w:hAnsi="Tahoma" w:cs="Tahoma"/>
          <w:b/>
        </w:rPr>
        <w:t>IPr</w:t>
      </w:r>
      <w:proofErr w:type="spellEnd"/>
      <w:r w:rsidRPr="001664F6">
        <w:rPr>
          <w:rFonts w:ascii="Tahoma" w:hAnsi="Tahoma" w:cs="Tahoma"/>
          <w:b/>
        </w:rPr>
        <w:tab/>
        <w:t xml:space="preserve">- </w:t>
      </w:r>
      <w:r w:rsidRPr="001664F6">
        <w:rPr>
          <w:rFonts w:ascii="Tahoma" w:hAnsi="Tahoma" w:cs="Tahoma"/>
        </w:rPr>
        <w:t xml:space="preserve">ilość punktów uzyskanych w kryterium: </w:t>
      </w:r>
      <w:r w:rsidRPr="001664F6">
        <w:rPr>
          <w:rFonts w:ascii="Tahoma" w:hAnsi="Tahoma" w:cs="Tahoma"/>
          <w:b/>
        </w:rPr>
        <w:t>czas reakcji serwisu.</w:t>
      </w:r>
    </w:p>
    <w:p w:rsidR="001664F6" w:rsidRPr="001664F6" w:rsidRDefault="001664F6" w:rsidP="001664F6">
      <w:pPr>
        <w:shd w:val="clear" w:color="auto" w:fill="FFFFFF"/>
        <w:tabs>
          <w:tab w:val="left" w:pos="1134"/>
        </w:tabs>
        <w:spacing w:line="288" w:lineRule="auto"/>
        <w:ind w:left="1276" w:right="28" w:hanging="709"/>
        <w:jc w:val="both"/>
        <w:rPr>
          <w:rFonts w:ascii="Tahoma" w:hAnsi="Tahoma" w:cs="Tahoma"/>
          <w:b/>
        </w:rPr>
      </w:pPr>
    </w:p>
    <w:p w:rsidR="00863F58" w:rsidRPr="001664F6" w:rsidRDefault="00863F58" w:rsidP="002056F0">
      <w:pPr>
        <w:numPr>
          <w:ilvl w:val="0"/>
          <w:numId w:val="33"/>
        </w:numPr>
        <w:spacing w:line="276" w:lineRule="auto"/>
        <w:jc w:val="both"/>
        <w:rPr>
          <w:rFonts w:ascii="Tahoma" w:hAnsi="Tahoma" w:cs="Tahoma"/>
          <w:shd w:val="clear" w:color="auto" w:fill="FFFFFF"/>
        </w:rPr>
      </w:pPr>
      <w:r w:rsidRPr="001664F6">
        <w:rPr>
          <w:rFonts w:ascii="Tahoma" w:hAnsi="Tahoma" w:cs="Tahoma"/>
        </w:rPr>
        <w:t>Oferta Wykonawcy, której treść oferty nie odpowiada treści zapytania ofertowego, z zastrzeżeniem dokonania przez Zamawiającego poprawy omyłek: oczywistej omyłki pisarskiej, oczywistej omyłki rachunkowej lub innej omyłki polegającej na niezgodności treści oferty z treścią zapytania ofertowego, niepowodującej istotnych zmian w treści oferty, podlega odrzuceniu.</w:t>
      </w:r>
    </w:p>
    <w:p w:rsidR="00863F58" w:rsidRPr="001664F6" w:rsidRDefault="00863F58" w:rsidP="002056F0">
      <w:pPr>
        <w:numPr>
          <w:ilvl w:val="0"/>
          <w:numId w:val="33"/>
        </w:numPr>
        <w:spacing w:line="276" w:lineRule="auto"/>
        <w:jc w:val="both"/>
        <w:rPr>
          <w:rFonts w:ascii="Tahoma" w:hAnsi="Tahoma" w:cs="Tahoma"/>
          <w:shd w:val="clear" w:color="auto" w:fill="FFFFFF"/>
        </w:rPr>
      </w:pPr>
      <w:r w:rsidRPr="001664F6">
        <w:rPr>
          <w:rFonts w:ascii="Tahoma" w:hAnsi="Tahoma" w:cs="Tahoma"/>
          <w:iCs/>
          <w:spacing w:val="-5"/>
        </w:rPr>
        <w:t xml:space="preserve">Jednocześnie </w:t>
      </w:r>
      <w:r w:rsidRPr="001664F6">
        <w:rPr>
          <w:rFonts w:ascii="Tahoma" w:hAnsi="Tahoma" w:cs="Tahoma"/>
          <w:iCs/>
          <w:spacing w:val="-3"/>
        </w:rPr>
        <w:t>Zamawiający zastrzega sobie na każdym etapie prawo odstąpienia od udzielenia powyższego zamówienia bez podania przyczyn i bez zwrotu kosztów przygotowania i złożenia oferty.</w:t>
      </w:r>
    </w:p>
    <w:p w:rsidR="00697139" w:rsidRPr="001664F6" w:rsidRDefault="00697139" w:rsidP="00CC22CD">
      <w:pPr>
        <w:shd w:val="clear" w:color="auto" w:fill="FFFFFF"/>
        <w:tabs>
          <w:tab w:val="left" w:pos="1134"/>
        </w:tabs>
        <w:spacing w:line="288" w:lineRule="auto"/>
        <w:ind w:right="28"/>
        <w:jc w:val="both"/>
        <w:rPr>
          <w:rFonts w:ascii="Tahoma" w:hAnsi="Tahoma" w:cs="Tahoma"/>
          <w:b/>
          <w:color w:val="FF0000"/>
        </w:rPr>
      </w:pPr>
    </w:p>
    <w:p w:rsidR="00A16332" w:rsidRPr="001664F6" w:rsidRDefault="00BD66BA" w:rsidP="00654C85">
      <w:pPr>
        <w:pStyle w:val="Nagwek2"/>
        <w:spacing w:line="288" w:lineRule="auto"/>
        <w:ind w:left="1701" w:hanging="1701"/>
        <w:rPr>
          <w:rFonts w:ascii="Tahoma" w:hAnsi="Tahoma" w:cs="Tahoma"/>
          <w:sz w:val="20"/>
        </w:rPr>
      </w:pPr>
      <w:r w:rsidRPr="001664F6">
        <w:rPr>
          <w:rFonts w:ascii="Tahoma" w:hAnsi="Tahoma" w:cs="Tahoma"/>
          <w:sz w:val="20"/>
        </w:rPr>
        <w:t>ROZDZIAŁ XX</w:t>
      </w:r>
      <w:r w:rsidR="00A16332" w:rsidRPr="001664F6">
        <w:rPr>
          <w:rFonts w:ascii="Tahoma" w:hAnsi="Tahoma" w:cs="Tahoma"/>
          <w:sz w:val="20"/>
        </w:rPr>
        <w:t xml:space="preserve">. </w:t>
      </w:r>
      <w:r w:rsidR="00A16332" w:rsidRPr="001664F6">
        <w:rPr>
          <w:rFonts w:ascii="Tahoma" w:hAnsi="Tahoma" w:cs="Tahoma"/>
          <w:sz w:val="20"/>
        </w:rPr>
        <w:tab/>
        <w:t>INFORMACJA NA TEMAT MOŻLIWOŚCI ROZLICZANIA SIĘ W WALUTACH OBCYCH</w:t>
      </w:r>
    </w:p>
    <w:p w:rsidR="00A16332" w:rsidRPr="001664F6" w:rsidRDefault="00A16332" w:rsidP="00654C85">
      <w:pPr>
        <w:pStyle w:val="Tekstpodstawowy"/>
        <w:spacing w:line="288" w:lineRule="auto"/>
        <w:ind w:right="28"/>
        <w:rPr>
          <w:rFonts w:ascii="Tahoma" w:hAnsi="Tahoma" w:cs="Tahoma"/>
          <w:sz w:val="20"/>
        </w:rPr>
      </w:pPr>
      <w:r w:rsidRPr="001664F6">
        <w:rPr>
          <w:rFonts w:ascii="Tahoma" w:hAnsi="Tahoma" w:cs="Tahoma"/>
          <w:sz w:val="20"/>
        </w:rPr>
        <w:t>Zamawiający będzie rozli</w:t>
      </w:r>
      <w:r w:rsidR="007D77B1" w:rsidRPr="001664F6">
        <w:rPr>
          <w:rFonts w:ascii="Tahoma" w:hAnsi="Tahoma" w:cs="Tahoma"/>
          <w:sz w:val="20"/>
        </w:rPr>
        <w:t>czał się z Wykonawcą wyłącznie w walucie polskiej (PLN).</w:t>
      </w:r>
    </w:p>
    <w:p w:rsidR="004674C7" w:rsidRPr="001664F6" w:rsidRDefault="004674C7" w:rsidP="00654C85">
      <w:pPr>
        <w:pStyle w:val="Tekstpodstawowy"/>
        <w:spacing w:line="288" w:lineRule="auto"/>
        <w:ind w:right="28"/>
        <w:rPr>
          <w:rFonts w:ascii="Tahoma" w:hAnsi="Tahoma" w:cs="Tahoma"/>
          <w:color w:val="FF0000"/>
          <w:sz w:val="20"/>
        </w:rPr>
      </w:pPr>
    </w:p>
    <w:p w:rsidR="00A16332" w:rsidRPr="001664F6" w:rsidRDefault="00A16332" w:rsidP="00654C85">
      <w:pPr>
        <w:pStyle w:val="Nagwek2"/>
        <w:spacing w:line="288" w:lineRule="auto"/>
        <w:rPr>
          <w:rFonts w:ascii="Tahoma" w:hAnsi="Tahoma" w:cs="Tahoma"/>
          <w:sz w:val="20"/>
        </w:rPr>
      </w:pPr>
      <w:r w:rsidRPr="001664F6">
        <w:rPr>
          <w:rFonts w:ascii="Tahoma" w:hAnsi="Tahoma" w:cs="Tahoma"/>
          <w:sz w:val="20"/>
        </w:rPr>
        <w:t>ROZDZIAŁ XX</w:t>
      </w:r>
      <w:r w:rsidR="00E85CB5" w:rsidRPr="001664F6">
        <w:rPr>
          <w:rFonts w:ascii="Tahoma" w:hAnsi="Tahoma" w:cs="Tahoma"/>
          <w:sz w:val="20"/>
        </w:rPr>
        <w:t>I</w:t>
      </w:r>
      <w:r w:rsidR="00015BA6" w:rsidRPr="001664F6">
        <w:rPr>
          <w:rFonts w:ascii="Tahoma" w:hAnsi="Tahoma" w:cs="Tahoma"/>
          <w:sz w:val="20"/>
        </w:rPr>
        <w:t xml:space="preserve">.   </w:t>
      </w:r>
      <w:r w:rsidRPr="001664F6">
        <w:rPr>
          <w:rFonts w:ascii="Tahoma" w:hAnsi="Tahoma" w:cs="Tahoma"/>
          <w:sz w:val="20"/>
        </w:rPr>
        <w:t>INFORMACJE DOTYCZĄCE UMOWY</w:t>
      </w:r>
    </w:p>
    <w:p w:rsidR="00CD4254" w:rsidRPr="001664F6" w:rsidRDefault="00C54FA2" w:rsidP="004B08CD">
      <w:pPr>
        <w:pStyle w:val="Akapitzlist"/>
        <w:numPr>
          <w:ilvl w:val="0"/>
          <w:numId w:val="47"/>
        </w:numPr>
        <w:shd w:val="clear" w:color="auto" w:fill="FFFFFF"/>
        <w:spacing w:line="276" w:lineRule="auto"/>
        <w:ind w:left="284" w:right="14" w:hanging="283"/>
        <w:jc w:val="both"/>
        <w:rPr>
          <w:rFonts w:ascii="Tahoma" w:hAnsi="Tahoma" w:cs="Tahoma"/>
        </w:rPr>
      </w:pPr>
      <w:r w:rsidRPr="001664F6">
        <w:rPr>
          <w:rFonts w:ascii="Tahoma" w:hAnsi="Tahoma" w:cs="Tahoma"/>
        </w:rPr>
        <w:t>Wzór umowy, którą strony podpiszą p</w:t>
      </w:r>
      <w:r w:rsidR="001D12D0" w:rsidRPr="001664F6">
        <w:rPr>
          <w:rFonts w:ascii="Tahoma" w:hAnsi="Tahoma" w:cs="Tahoma"/>
        </w:rPr>
        <w:t>o przeprowadzeniu postępowania</w:t>
      </w:r>
      <w:r w:rsidRPr="001664F6">
        <w:rPr>
          <w:rFonts w:ascii="Tahoma" w:hAnsi="Tahoma" w:cs="Tahoma"/>
        </w:rPr>
        <w:t xml:space="preserve">, stanowi załącznik nr </w:t>
      </w:r>
      <w:r w:rsidR="001664F6" w:rsidRPr="001664F6">
        <w:rPr>
          <w:rFonts w:ascii="Tahoma" w:hAnsi="Tahoma" w:cs="Tahoma"/>
        </w:rPr>
        <w:t>5</w:t>
      </w:r>
      <w:r w:rsidRPr="001664F6">
        <w:rPr>
          <w:rFonts w:ascii="Tahoma" w:hAnsi="Tahoma" w:cs="Tahoma"/>
        </w:rPr>
        <w:t xml:space="preserve"> do niniejszego zapytania ofertowego.</w:t>
      </w:r>
    </w:p>
    <w:p w:rsidR="00CD4254" w:rsidRDefault="00AB5546" w:rsidP="004B08CD">
      <w:pPr>
        <w:pStyle w:val="Akapitzlist"/>
        <w:numPr>
          <w:ilvl w:val="0"/>
          <w:numId w:val="47"/>
        </w:numPr>
        <w:shd w:val="clear" w:color="auto" w:fill="FFFFFF"/>
        <w:spacing w:line="276" w:lineRule="auto"/>
        <w:ind w:left="284" w:right="14" w:hanging="283"/>
        <w:jc w:val="both"/>
        <w:rPr>
          <w:rFonts w:ascii="Tahoma" w:hAnsi="Tahoma" w:cs="Tahoma"/>
        </w:rPr>
      </w:pPr>
      <w:r w:rsidRPr="001664F6">
        <w:rPr>
          <w:rFonts w:ascii="Tahoma" w:hAnsi="Tahoma" w:cs="Tahoma"/>
        </w:rPr>
        <w:t>Zamawiający przewiduje możliwość zmian postanowień zawartej umowy (tzw. zmiany kontraktowe) w stosunku do treści oferty, na podstawie której dokonano wyboru Wykonawcy, zgodnie z warunkami podanymi we wzorze umowy, stanowiącym załącznik</w:t>
      </w:r>
      <w:r w:rsidR="001664F6" w:rsidRPr="001664F6">
        <w:rPr>
          <w:rFonts w:ascii="Tahoma" w:hAnsi="Tahoma" w:cs="Tahoma"/>
        </w:rPr>
        <w:t xml:space="preserve"> nr 5</w:t>
      </w:r>
      <w:r w:rsidR="00015BA6" w:rsidRPr="001664F6">
        <w:rPr>
          <w:rFonts w:ascii="Tahoma" w:hAnsi="Tahoma" w:cs="Tahoma"/>
        </w:rPr>
        <w:t xml:space="preserve"> </w:t>
      </w:r>
      <w:r w:rsidR="00BD66BA" w:rsidRPr="001664F6">
        <w:rPr>
          <w:rFonts w:ascii="Tahoma" w:hAnsi="Tahoma" w:cs="Tahoma"/>
        </w:rPr>
        <w:t xml:space="preserve"> </w:t>
      </w:r>
      <w:r w:rsidR="000B5E8B" w:rsidRPr="001664F6">
        <w:rPr>
          <w:rFonts w:ascii="Tahoma" w:hAnsi="Tahoma" w:cs="Tahoma"/>
        </w:rPr>
        <w:t>do niniejszego zapytania ofertowego.</w:t>
      </w:r>
    </w:p>
    <w:p w:rsidR="00BD66BA" w:rsidRPr="004B08CD" w:rsidRDefault="00BD66BA" w:rsidP="004B08CD">
      <w:pPr>
        <w:pStyle w:val="Akapitzlist"/>
        <w:numPr>
          <w:ilvl w:val="0"/>
          <w:numId w:val="47"/>
        </w:numPr>
        <w:shd w:val="clear" w:color="auto" w:fill="FFFFFF"/>
        <w:spacing w:line="276" w:lineRule="auto"/>
        <w:ind w:left="284" w:right="14" w:hanging="283"/>
        <w:jc w:val="both"/>
        <w:rPr>
          <w:rFonts w:ascii="Tahoma" w:hAnsi="Tahoma" w:cs="Tahoma"/>
        </w:rPr>
      </w:pPr>
      <w:r w:rsidRPr="004B08CD">
        <w:rPr>
          <w:rFonts w:ascii="Tahoma" w:hAnsi="Tahoma" w:cs="Tahoma"/>
        </w:rPr>
        <w:t xml:space="preserve">Umowa </w:t>
      </w:r>
      <w:r w:rsidR="001664F6" w:rsidRPr="004B08CD">
        <w:rPr>
          <w:rFonts w:ascii="Tahoma" w:hAnsi="Tahoma" w:cs="Tahoma"/>
        </w:rPr>
        <w:t>w sprawie zapytania ofertowego</w:t>
      </w:r>
      <w:r w:rsidRPr="004B08CD">
        <w:rPr>
          <w:rFonts w:ascii="Tahoma" w:hAnsi="Tahoma" w:cs="Tahoma"/>
        </w:rPr>
        <w:t xml:space="preserve"> może zostać zawarta wyłącznie z Wykonawcą, którego oferta zostanie wybrana jako najkorzystniejsza,</w:t>
      </w:r>
    </w:p>
    <w:p w:rsidR="00CD4254" w:rsidRPr="001664F6" w:rsidRDefault="00AB5546" w:rsidP="004B08CD">
      <w:pPr>
        <w:pStyle w:val="Tekstpodstawowy"/>
        <w:numPr>
          <w:ilvl w:val="0"/>
          <w:numId w:val="32"/>
        </w:numPr>
        <w:spacing w:after="120" w:line="288" w:lineRule="auto"/>
        <w:ind w:left="284" w:right="28" w:hanging="283"/>
        <w:rPr>
          <w:rFonts w:ascii="Tahoma" w:hAnsi="Tahoma" w:cs="Tahoma"/>
          <w:sz w:val="20"/>
        </w:rPr>
      </w:pPr>
      <w:r w:rsidRPr="001664F6">
        <w:rPr>
          <w:rFonts w:ascii="Tahoma" w:hAnsi="Tahoma" w:cs="Tahoma"/>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D4254" w:rsidRPr="001664F6" w:rsidRDefault="00C54FA2" w:rsidP="004B08CD">
      <w:pPr>
        <w:pStyle w:val="Tekstpodstawowy"/>
        <w:numPr>
          <w:ilvl w:val="0"/>
          <w:numId w:val="32"/>
        </w:numPr>
        <w:spacing w:after="120" w:line="288" w:lineRule="auto"/>
        <w:ind w:left="284" w:right="28" w:hanging="283"/>
        <w:rPr>
          <w:rFonts w:ascii="Tahoma" w:hAnsi="Tahoma" w:cs="Tahoma"/>
          <w:sz w:val="20"/>
        </w:rPr>
      </w:pPr>
      <w:r w:rsidRPr="001664F6">
        <w:rPr>
          <w:rFonts w:ascii="Tahoma" w:hAnsi="Tahoma" w:cs="Tahoma"/>
          <w:sz w:val="20"/>
        </w:rPr>
        <w:t xml:space="preserve">Nie stanowi zmiany umowy zmiana danych teleadresowych Stron i zmiana numeru </w:t>
      </w:r>
      <w:r w:rsidR="00BD66BA" w:rsidRPr="001664F6">
        <w:rPr>
          <w:rFonts w:ascii="Tahoma" w:hAnsi="Tahoma" w:cs="Tahoma"/>
          <w:sz w:val="20"/>
        </w:rPr>
        <w:t xml:space="preserve">rachunku </w:t>
      </w:r>
      <w:r w:rsidRPr="001664F6">
        <w:rPr>
          <w:rFonts w:ascii="Tahoma" w:hAnsi="Tahoma" w:cs="Tahoma"/>
          <w:sz w:val="20"/>
        </w:rPr>
        <w:t xml:space="preserve">bankowego Wykonawcy. Za istnienie okoliczności, wymaga </w:t>
      </w:r>
      <w:r w:rsidR="00BD66BA" w:rsidRPr="001664F6">
        <w:rPr>
          <w:rFonts w:ascii="Tahoma" w:hAnsi="Tahoma" w:cs="Tahoma"/>
          <w:sz w:val="20"/>
        </w:rPr>
        <w:t xml:space="preserve">jedynie niezwłocznego pisemnego </w:t>
      </w:r>
      <w:r w:rsidRPr="001664F6">
        <w:rPr>
          <w:rFonts w:ascii="Tahoma" w:hAnsi="Tahoma" w:cs="Tahoma"/>
          <w:sz w:val="20"/>
        </w:rPr>
        <w:t>zawiadomienia drugiej Strony.</w:t>
      </w:r>
    </w:p>
    <w:p w:rsidR="00CD4254" w:rsidRPr="001664F6" w:rsidRDefault="002D56E4" w:rsidP="004B08CD">
      <w:pPr>
        <w:pStyle w:val="Tekstpodstawowy"/>
        <w:numPr>
          <w:ilvl w:val="0"/>
          <w:numId w:val="32"/>
        </w:numPr>
        <w:spacing w:after="120" w:line="288" w:lineRule="auto"/>
        <w:ind w:left="284" w:right="28" w:hanging="283"/>
        <w:rPr>
          <w:rFonts w:ascii="Tahoma" w:hAnsi="Tahoma" w:cs="Tahoma"/>
          <w:sz w:val="20"/>
        </w:rPr>
      </w:pPr>
      <w:r w:rsidRPr="001664F6">
        <w:rPr>
          <w:rFonts w:ascii="Tahoma" w:hAnsi="Tahoma" w:cs="Tahoma"/>
          <w:sz w:val="20"/>
        </w:rPr>
        <w:t>Osobą uprawnioną ze strony Zamawiającego do u</w:t>
      </w:r>
      <w:r w:rsidR="00402456" w:rsidRPr="001664F6">
        <w:rPr>
          <w:rFonts w:ascii="Tahoma" w:hAnsi="Tahoma" w:cs="Tahoma"/>
          <w:sz w:val="20"/>
        </w:rPr>
        <w:t xml:space="preserve">stalania szczegółów związanych </w:t>
      </w:r>
      <w:r w:rsidR="005F6E4D" w:rsidRPr="001664F6">
        <w:rPr>
          <w:rFonts w:ascii="Tahoma" w:hAnsi="Tahoma" w:cs="Tahoma"/>
          <w:sz w:val="20"/>
        </w:rPr>
        <w:t>z podpisaniem</w:t>
      </w:r>
      <w:r w:rsidR="00313707" w:rsidRPr="001664F6">
        <w:rPr>
          <w:rFonts w:ascii="Tahoma" w:hAnsi="Tahoma" w:cs="Tahoma"/>
          <w:sz w:val="20"/>
        </w:rPr>
        <w:t xml:space="preserve"> </w:t>
      </w:r>
      <w:r w:rsidRPr="001664F6">
        <w:rPr>
          <w:rFonts w:ascii="Tahoma" w:hAnsi="Tahoma" w:cs="Tahoma"/>
          <w:sz w:val="20"/>
        </w:rPr>
        <w:t>umowy po wyborze najkorzystniejszej oferty, będzie:</w:t>
      </w:r>
      <w:r w:rsidR="00402456" w:rsidRPr="001664F6">
        <w:rPr>
          <w:rFonts w:ascii="Tahoma" w:hAnsi="Tahoma" w:cs="Tahoma"/>
          <w:sz w:val="20"/>
        </w:rPr>
        <w:t xml:space="preserve"> </w:t>
      </w:r>
    </w:p>
    <w:p w:rsidR="00CD4254" w:rsidRPr="001664F6" w:rsidRDefault="00AB5546" w:rsidP="000B5E8B">
      <w:pPr>
        <w:pStyle w:val="Tekstpodstawowy"/>
        <w:spacing w:after="120" w:line="288" w:lineRule="auto"/>
        <w:ind w:left="426" w:right="28"/>
        <w:rPr>
          <w:rFonts w:ascii="Tahoma" w:hAnsi="Tahoma" w:cs="Tahoma"/>
          <w:sz w:val="20"/>
        </w:rPr>
      </w:pPr>
      <w:r w:rsidRPr="001664F6">
        <w:rPr>
          <w:rFonts w:ascii="Tahoma" w:hAnsi="Tahoma" w:cs="Tahoma"/>
          <w:b/>
          <w:sz w:val="20"/>
        </w:rPr>
        <w:lastRenderedPageBreak/>
        <w:t>Krzysztof Tułaj</w:t>
      </w:r>
      <w:r w:rsidR="001D12D0" w:rsidRPr="001664F6">
        <w:rPr>
          <w:rFonts w:ascii="Tahoma" w:hAnsi="Tahoma" w:cs="Tahoma"/>
          <w:b/>
          <w:sz w:val="20"/>
        </w:rPr>
        <w:t xml:space="preserve"> </w:t>
      </w:r>
      <w:r w:rsidRPr="001664F6">
        <w:rPr>
          <w:rFonts w:ascii="Tahoma" w:hAnsi="Tahoma" w:cs="Tahoma"/>
          <w:b/>
          <w:sz w:val="20"/>
        </w:rPr>
        <w:t>- Zespół Szkół nr 6 w Rudzie Śląskiej</w:t>
      </w:r>
    </w:p>
    <w:p w:rsidR="00216F91" w:rsidRPr="001664F6" w:rsidRDefault="00216F91" w:rsidP="000B5E8B">
      <w:pPr>
        <w:pStyle w:val="Tekstpodstawowy"/>
        <w:numPr>
          <w:ilvl w:val="0"/>
          <w:numId w:val="32"/>
        </w:numPr>
        <w:spacing w:after="120" w:line="288" w:lineRule="auto"/>
        <w:ind w:left="426" w:right="28"/>
        <w:rPr>
          <w:rFonts w:ascii="Tahoma" w:hAnsi="Tahoma" w:cs="Tahoma"/>
          <w:sz w:val="20"/>
        </w:rPr>
      </w:pPr>
      <w:r w:rsidRPr="001664F6">
        <w:rPr>
          <w:rFonts w:ascii="Tahoma" w:hAnsi="Tahoma" w:cs="Tahoma"/>
          <w:sz w:val="20"/>
        </w:rPr>
        <w:t>Zamówienie współfinansowane jest ze środków:</w:t>
      </w:r>
    </w:p>
    <w:p w:rsidR="00DD5947" w:rsidRPr="001664F6" w:rsidRDefault="00FC2E2C" w:rsidP="000B5E8B">
      <w:pPr>
        <w:pStyle w:val="Tekstpodstawowy"/>
        <w:spacing w:after="120" w:line="288" w:lineRule="auto"/>
        <w:ind w:left="426" w:right="28"/>
        <w:rPr>
          <w:rFonts w:ascii="Tahoma" w:hAnsi="Tahoma" w:cs="Tahoma"/>
          <w:sz w:val="20"/>
        </w:rPr>
      </w:pPr>
      <w:r w:rsidRPr="001664F6">
        <w:rPr>
          <w:rFonts w:ascii="Tahoma" w:hAnsi="Tahoma" w:cs="Tahoma"/>
          <w:sz w:val="20"/>
        </w:rPr>
        <w:t xml:space="preserve">Unii Europejskiej w ramach </w:t>
      </w:r>
      <w:r w:rsidR="00F45676" w:rsidRPr="001664F6">
        <w:rPr>
          <w:rFonts w:ascii="Tahoma" w:hAnsi="Tahoma" w:cs="Tahoma"/>
          <w:sz w:val="20"/>
        </w:rPr>
        <w:t>Europejskiego Funduszu Rozwoju Regionalnego</w:t>
      </w:r>
      <w:r w:rsidRPr="001664F6">
        <w:rPr>
          <w:rFonts w:ascii="Tahoma" w:hAnsi="Tahoma" w:cs="Tahoma"/>
          <w:sz w:val="20"/>
        </w:rPr>
        <w:t>, na podstawie umowy pomiędzy Urzędem Marszałkowskim Województwa Śląskiego a Miastem Ruda Śląska o realizacji projektów: „Modernizacja pracowni kształcenia zawodowego w ZSP 6 im. M. Kopernika w Rudzie Śląskiej”, w ramach konkursu</w:t>
      </w:r>
      <w:r w:rsidRPr="001664F6">
        <w:rPr>
          <w:rFonts w:ascii="Tahoma" w:hAnsi="Tahoma" w:cs="Tahoma"/>
          <w:color w:val="FF0000"/>
          <w:sz w:val="20"/>
        </w:rPr>
        <w:t xml:space="preserve"> </w:t>
      </w:r>
      <w:r w:rsidRPr="00EB1C2E">
        <w:rPr>
          <w:rFonts w:ascii="Tahoma" w:hAnsi="Tahoma" w:cs="Tahoma"/>
          <w:sz w:val="20"/>
        </w:rPr>
        <w:t>nr RPSL.12.02.01-IŻ.01-24-245/18</w:t>
      </w:r>
      <w:r w:rsidR="00F45676" w:rsidRPr="001664F6">
        <w:rPr>
          <w:rFonts w:ascii="Tahoma" w:hAnsi="Tahoma" w:cs="Tahoma"/>
          <w:color w:val="FF0000"/>
          <w:sz w:val="20"/>
        </w:rPr>
        <w:t xml:space="preserve"> </w:t>
      </w:r>
      <w:r w:rsidR="00F45676" w:rsidRPr="001664F6">
        <w:rPr>
          <w:rFonts w:ascii="Tahoma" w:hAnsi="Tahoma" w:cs="Tahoma"/>
          <w:sz w:val="20"/>
        </w:rPr>
        <w:t>Regionalnego Programu Operacyjnego Województwa Śląskiego na lata 2014-2020</w:t>
      </w:r>
      <w:r w:rsidRPr="001664F6">
        <w:rPr>
          <w:rFonts w:ascii="Tahoma" w:hAnsi="Tahoma" w:cs="Tahoma"/>
          <w:sz w:val="20"/>
        </w:rPr>
        <w:t>;</w:t>
      </w:r>
      <w:r w:rsidR="00F45676" w:rsidRPr="001664F6">
        <w:rPr>
          <w:rFonts w:ascii="Tahoma" w:hAnsi="Tahoma" w:cs="Tahoma"/>
          <w:sz w:val="20"/>
        </w:rPr>
        <w:t xml:space="preserve"> Oś priorytetowa </w:t>
      </w:r>
      <w:r w:rsidRPr="001664F6">
        <w:rPr>
          <w:rFonts w:ascii="Tahoma" w:hAnsi="Tahoma" w:cs="Tahoma"/>
          <w:sz w:val="20"/>
        </w:rPr>
        <w:t xml:space="preserve">12 – Infrastruktura edukacyjna; Działanie 12.2 Infrastruktura kształcenia zawodowego; </w:t>
      </w:r>
      <w:proofErr w:type="spellStart"/>
      <w:r w:rsidRPr="001664F6">
        <w:rPr>
          <w:rFonts w:ascii="Tahoma" w:hAnsi="Tahoma" w:cs="Tahoma"/>
          <w:sz w:val="20"/>
        </w:rPr>
        <w:t>Poddziałanie</w:t>
      </w:r>
      <w:proofErr w:type="spellEnd"/>
      <w:r w:rsidRPr="001664F6">
        <w:rPr>
          <w:rFonts w:ascii="Tahoma" w:hAnsi="Tahoma" w:cs="Tahoma"/>
          <w:sz w:val="20"/>
        </w:rPr>
        <w:t xml:space="preserve"> 12.2.1 Infrastruktura kształcenia zawodowego – ZIT. </w:t>
      </w:r>
    </w:p>
    <w:p w:rsidR="007362CA" w:rsidRPr="001664F6" w:rsidRDefault="007362CA" w:rsidP="00CD4254">
      <w:pPr>
        <w:pStyle w:val="Tekstpodstawowy"/>
        <w:spacing w:line="288" w:lineRule="auto"/>
        <w:ind w:right="28"/>
        <w:rPr>
          <w:rFonts w:ascii="Tahoma" w:hAnsi="Tahoma" w:cs="Tahoma"/>
          <w:sz w:val="20"/>
        </w:rPr>
      </w:pPr>
    </w:p>
    <w:p w:rsidR="00E807CA" w:rsidRPr="001664F6" w:rsidRDefault="00181653" w:rsidP="00E807CA">
      <w:pPr>
        <w:pStyle w:val="Nagwek2"/>
        <w:spacing w:line="288" w:lineRule="auto"/>
        <w:rPr>
          <w:rFonts w:ascii="Tahoma" w:hAnsi="Tahoma" w:cs="Tahoma"/>
          <w:sz w:val="20"/>
        </w:rPr>
      </w:pPr>
      <w:r w:rsidRPr="001664F6">
        <w:rPr>
          <w:rFonts w:ascii="Tahoma" w:hAnsi="Tahoma" w:cs="Tahoma"/>
          <w:sz w:val="20"/>
        </w:rPr>
        <w:t>ROZDZIAŁ XXII</w:t>
      </w:r>
      <w:r w:rsidR="00EB1C2E">
        <w:rPr>
          <w:rFonts w:ascii="Tahoma" w:hAnsi="Tahoma" w:cs="Tahoma"/>
          <w:sz w:val="20"/>
        </w:rPr>
        <w:t xml:space="preserve">. </w:t>
      </w:r>
      <w:r w:rsidR="00E807CA" w:rsidRPr="001664F6">
        <w:rPr>
          <w:rFonts w:ascii="Tahoma" w:hAnsi="Tahoma" w:cs="Tahoma"/>
          <w:bCs/>
          <w:sz w:val="20"/>
        </w:rPr>
        <w:t>UNIEWAŻNIENIE POSTĘPOWANIA</w:t>
      </w:r>
    </w:p>
    <w:p w:rsidR="00E807CA" w:rsidRPr="001664F6" w:rsidRDefault="00E807CA" w:rsidP="002056F0">
      <w:pPr>
        <w:pStyle w:val="Akapitzlist"/>
        <w:numPr>
          <w:ilvl w:val="0"/>
          <w:numId w:val="53"/>
        </w:numPr>
        <w:shd w:val="clear" w:color="auto" w:fill="FFFFFF"/>
        <w:spacing w:line="276" w:lineRule="auto"/>
        <w:ind w:left="426"/>
        <w:jc w:val="both"/>
        <w:rPr>
          <w:rFonts w:ascii="Tahoma" w:hAnsi="Tahoma" w:cs="Tahoma"/>
        </w:rPr>
      </w:pPr>
      <w:r w:rsidRPr="001664F6">
        <w:rPr>
          <w:rFonts w:ascii="Tahoma" w:hAnsi="Tahoma" w:cs="Tahoma"/>
        </w:rPr>
        <w:t>Zamawiający unieważnia postępowanie o udzielenie zamówienia, jeżeli:</w:t>
      </w:r>
    </w:p>
    <w:p w:rsidR="00E807CA" w:rsidRPr="001664F6" w:rsidRDefault="00E807CA" w:rsidP="002056F0">
      <w:pPr>
        <w:pStyle w:val="Akapitzlist"/>
        <w:widowControl w:val="0"/>
        <w:numPr>
          <w:ilvl w:val="0"/>
          <w:numId w:val="54"/>
        </w:numPr>
        <w:shd w:val="clear" w:color="auto" w:fill="FFFFFF"/>
        <w:tabs>
          <w:tab w:val="left" w:pos="432"/>
        </w:tabs>
        <w:autoSpaceDE w:val="0"/>
        <w:autoSpaceDN w:val="0"/>
        <w:adjustRightInd w:val="0"/>
        <w:spacing w:line="276" w:lineRule="auto"/>
        <w:rPr>
          <w:rFonts w:ascii="Tahoma" w:hAnsi="Tahoma" w:cs="Tahoma"/>
          <w:spacing w:val="-8"/>
        </w:rPr>
      </w:pPr>
      <w:r w:rsidRPr="001664F6">
        <w:rPr>
          <w:rFonts w:ascii="Tahoma" w:hAnsi="Tahoma" w:cs="Tahoma"/>
        </w:rPr>
        <w:t>nie złożono żadnej oferty nie podlegającej odrzuceniu,</w:t>
      </w:r>
    </w:p>
    <w:p w:rsidR="00E807CA" w:rsidRPr="001664F6" w:rsidRDefault="00E807CA" w:rsidP="002056F0">
      <w:pPr>
        <w:widowControl w:val="0"/>
        <w:numPr>
          <w:ilvl w:val="0"/>
          <w:numId w:val="54"/>
        </w:numPr>
        <w:shd w:val="clear" w:color="auto" w:fill="FFFFFF"/>
        <w:tabs>
          <w:tab w:val="left" w:pos="432"/>
        </w:tabs>
        <w:autoSpaceDE w:val="0"/>
        <w:autoSpaceDN w:val="0"/>
        <w:adjustRightInd w:val="0"/>
        <w:spacing w:line="276" w:lineRule="auto"/>
        <w:jc w:val="both"/>
        <w:rPr>
          <w:rFonts w:ascii="Tahoma" w:hAnsi="Tahoma" w:cs="Tahoma"/>
          <w:spacing w:val="-7"/>
        </w:rPr>
      </w:pPr>
      <w:r w:rsidRPr="001664F6">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E807CA" w:rsidRPr="001664F6" w:rsidRDefault="00E807CA" w:rsidP="002056F0">
      <w:pPr>
        <w:widowControl w:val="0"/>
        <w:numPr>
          <w:ilvl w:val="0"/>
          <w:numId w:val="54"/>
        </w:numPr>
        <w:shd w:val="clear" w:color="auto" w:fill="FFFFFF"/>
        <w:tabs>
          <w:tab w:val="left" w:pos="432"/>
        </w:tabs>
        <w:autoSpaceDE w:val="0"/>
        <w:autoSpaceDN w:val="0"/>
        <w:adjustRightInd w:val="0"/>
        <w:spacing w:line="276" w:lineRule="auto"/>
        <w:ind w:right="10"/>
        <w:jc w:val="both"/>
        <w:rPr>
          <w:rFonts w:ascii="Tahoma" w:hAnsi="Tahoma" w:cs="Tahoma"/>
          <w:spacing w:val="-10"/>
        </w:rPr>
      </w:pPr>
      <w:r w:rsidRPr="001664F6">
        <w:rPr>
          <w:rFonts w:ascii="Tahoma" w:hAnsi="Tahoma" w:cs="Tahoma"/>
        </w:rPr>
        <w:t>wystąpiła istotna zmiana okoliczności powodująca, że prowadzenie postępowania lub wykonanie zamówienia nie leży w interesie Zamawiającego, czego nie można było wcześniej przewidzieć,</w:t>
      </w:r>
    </w:p>
    <w:p w:rsidR="00E807CA" w:rsidRPr="001664F6" w:rsidRDefault="00E807CA" w:rsidP="002056F0">
      <w:pPr>
        <w:widowControl w:val="0"/>
        <w:numPr>
          <w:ilvl w:val="0"/>
          <w:numId w:val="54"/>
        </w:numPr>
        <w:shd w:val="clear" w:color="auto" w:fill="FFFFFF"/>
        <w:tabs>
          <w:tab w:val="left" w:pos="432"/>
        </w:tabs>
        <w:autoSpaceDE w:val="0"/>
        <w:autoSpaceDN w:val="0"/>
        <w:adjustRightInd w:val="0"/>
        <w:spacing w:line="276" w:lineRule="auto"/>
        <w:ind w:right="10"/>
        <w:jc w:val="both"/>
        <w:rPr>
          <w:rFonts w:ascii="Tahoma" w:hAnsi="Tahoma" w:cs="Tahoma"/>
          <w:spacing w:val="-10"/>
        </w:rPr>
      </w:pPr>
      <w:r w:rsidRPr="001664F6">
        <w:rPr>
          <w:rFonts w:ascii="Tahoma" w:hAnsi="Tahoma" w:cs="Tahoma"/>
        </w:rPr>
        <w:t>postępowanie obarczone jest niemożliwą do usunięcia wadą uniemożliwiającą zawarcie ważnej umowy.</w:t>
      </w:r>
    </w:p>
    <w:p w:rsidR="00181653" w:rsidRPr="001664F6" w:rsidRDefault="00E807CA" w:rsidP="002056F0">
      <w:pPr>
        <w:pStyle w:val="Akapitzlist"/>
        <w:numPr>
          <w:ilvl w:val="0"/>
          <w:numId w:val="53"/>
        </w:numPr>
        <w:shd w:val="clear" w:color="auto" w:fill="FFFFFF"/>
        <w:spacing w:line="276" w:lineRule="auto"/>
        <w:ind w:left="426"/>
        <w:jc w:val="both"/>
        <w:rPr>
          <w:rFonts w:ascii="Tahoma" w:hAnsi="Tahoma" w:cs="Tahoma"/>
        </w:rPr>
      </w:pPr>
      <w:r w:rsidRPr="001664F6">
        <w:rPr>
          <w:rFonts w:ascii="Tahoma" w:hAnsi="Tahoma" w:cs="Tahoma"/>
        </w:rPr>
        <w:t>Jednocześnie Zamawiający zastrzega sobie prawo do unieważnienia postępowania na każdym etapie postępowania bez podania przyczyn i bez zwrotu kosztów przygotowania oferty.</w:t>
      </w:r>
    </w:p>
    <w:p w:rsidR="00181653" w:rsidRPr="001664F6" w:rsidRDefault="00181653" w:rsidP="002056F0">
      <w:pPr>
        <w:pStyle w:val="Akapitzlist"/>
        <w:numPr>
          <w:ilvl w:val="0"/>
          <w:numId w:val="53"/>
        </w:numPr>
        <w:shd w:val="clear" w:color="auto" w:fill="FFFFFF"/>
        <w:spacing w:line="276" w:lineRule="auto"/>
        <w:ind w:left="426"/>
        <w:jc w:val="both"/>
        <w:rPr>
          <w:rFonts w:ascii="Tahoma" w:hAnsi="Tahoma" w:cs="Tahoma"/>
        </w:rPr>
      </w:pPr>
      <w:r w:rsidRPr="001664F6">
        <w:rPr>
          <w:rFonts w:ascii="Tahoma" w:hAnsi="Tahoma" w:cs="Tahoma"/>
        </w:rPr>
        <w:t>Zamawiający może unieważnić postępowanie o udzielenia zamówienia, jeżeli środki, które zamierzał przeznaczyć na sfinansowanie całości lub część zamówienia, nie zostały mu przyznane.</w:t>
      </w:r>
    </w:p>
    <w:p w:rsidR="00AB7F63" w:rsidRPr="001664F6" w:rsidRDefault="001664F6" w:rsidP="00654C85">
      <w:pPr>
        <w:pStyle w:val="Nagwek2"/>
        <w:spacing w:line="288" w:lineRule="auto"/>
        <w:rPr>
          <w:rFonts w:ascii="Tahoma" w:hAnsi="Tahoma" w:cs="Tahoma"/>
          <w:sz w:val="20"/>
        </w:rPr>
      </w:pPr>
      <w:r w:rsidRPr="001664F6">
        <w:rPr>
          <w:rFonts w:ascii="Tahoma" w:hAnsi="Tahoma" w:cs="Tahoma"/>
          <w:sz w:val="20"/>
        </w:rPr>
        <w:t xml:space="preserve">ROZDZIAŁ XXIII.  </w:t>
      </w:r>
      <w:r w:rsidR="00AB7F63" w:rsidRPr="001664F6">
        <w:rPr>
          <w:rFonts w:ascii="Tahoma" w:hAnsi="Tahoma" w:cs="Tahoma"/>
          <w:sz w:val="20"/>
        </w:rPr>
        <w:t>INFORMACJA DOTYCZĄCA OCHRONY DANYCH ODOBOWYCH - RODO</w:t>
      </w:r>
    </w:p>
    <w:p w:rsidR="00C54FA2" w:rsidRPr="001664F6" w:rsidRDefault="00C54FA2" w:rsidP="00015BA6">
      <w:pPr>
        <w:spacing w:line="276" w:lineRule="auto"/>
        <w:jc w:val="both"/>
        <w:rPr>
          <w:rFonts w:ascii="Tahoma" w:hAnsi="Tahoma" w:cs="Tahoma"/>
          <w:b/>
          <w:i/>
        </w:rPr>
      </w:pPr>
      <w:r w:rsidRPr="001664F6">
        <w:rPr>
          <w:rFonts w:ascii="Tahoma" w:hAnsi="Tahoma" w:cs="Tahoma"/>
          <w:spacing w:val="-12"/>
        </w:rPr>
        <w:t xml:space="preserve">Zgodnie z art. 13 ust. 1 i 2 rozporządzenia Parlamentu Europejskiego i Rady (UE) 2016/679 z dnia </w:t>
      </w:r>
      <w:r w:rsidRPr="001664F6">
        <w:rPr>
          <w:rFonts w:ascii="Tahoma" w:hAnsi="Tahoma" w:cs="Tahoma"/>
          <w:spacing w:val="-7"/>
        </w:rPr>
        <w:t xml:space="preserve">27 kwietnia 2016 r. w sprawie ochrony osób fizycznych w związku z przetwarzaniem danych </w:t>
      </w:r>
      <w:r w:rsidRPr="001664F6">
        <w:rPr>
          <w:rFonts w:ascii="Tahoma" w:hAnsi="Tahoma" w:cs="Tahoma"/>
          <w:spacing w:val="-4"/>
        </w:rPr>
        <w:t xml:space="preserve">osobowych i w sprawie swobodnego przepływu takich danych oraz uchylenia dyrektywy </w:t>
      </w:r>
      <w:r w:rsidRPr="001664F6">
        <w:rPr>
          <w:rFonts w:ascii="Tahoma" w:hAnsi="Tahoma" w:cs="Tahoma"/>
          <w:spacing w:val="-8"/>
        </w:rPr>
        <w:t xml:space="preserve">95/46/WE (ogólne rozporządzenie o ochronie danych) (Dz. Urz. UE L 119 z 04.05.2016, str. 1), </w:t>
      </w:r>
      <w:r w:rsidRPr="001664F6">
        <w:rPr>
          <w:rFonts w:ascii="Tahoma" w:hAnsi="Tahoma" w:cs="Tahoma"/>
        </w:rPr>
        <w:t>dalej „RODO”, informuję, że:</w:t>
      </w:r>
    </w:p>
    <w:p w:rsidR="00BB37D3" w:rsidRPr="00BB37D3" w:rsidRDefault="00C54FA2" w:rsidP="00BB37D3">
      <w:pPr>
        <w:shd w:val="clear" w:color="auto" w:fill="FFFFFF"/>
        <w:spacing w:line="276" w:lineRule="auto"/>
        <w:ind w:left="426" w:hanging="284"/>
        <w:jc w:val="both"/>
        <w:rPr>
          <w:rFonts w:ascii="Tahoma" w:hAnsi="Tahoma" w:cs="Tahoma"/>
          <w:b/>
          <w:iCs/>
        </w:rPr>
      </w:pPr>
      <w:r w:rsidRPr="001664F6">
        <w:rPr>
          <w:rFonts w:ascii="Tahoma" w:hAnsi="Tahoma" w:cs="Tahoma"/>
          <w:spacing w:val="-12"/>
        </w:rPr>
        <w:t>1.</w:t>
      </w:r>
      <w:r w:rsidRPr="001664F6">
        <w:rPr>
          <w:rFonts w:ascii="Tahoma" w:hAnsi="Tahoma" w:cs="Tahoma"/>
        </w:rPr>
        <w:tab/>
      </w:r>
      <w:r w:rsidRPr="001664F6">
        <w:rPr>
          <w:rFonts w:ascii="Tahoma" w:hAnsi="Tahoma" w:cs="Tahoma"/>
          <w:spacing w:val="-10"/>
        </w:rPr>
        <w:t>Administratorem Pani/Pana danych osobowych jest:</w:t>
      </w:r>
      <w:r w:rsidRPr="001664F6">
        <w:rPr>
          <w:rFonts w:ascii="Tahoma" w:hAnsi="Tahoma" w:cs="Tahoma"/>
        </w:rPr>
        <w:t xml:space="preserve"> </w:t>
      </w:r>
      <w:r w:rsidRPr="001664F6">
        <w:rPr>
          <w:rFonts w:ascii="Tahoma" w:hAnsi="Tahoma" w:cs="Tahoma"/>
          <w:b/>
          <w:bCs/>
          <w:spacing w:val="-19"/>
        </w:rPr>
        <w:t>Zespół szkół nr 6  im. M. Kopernika w Rudzie Śląskiej</w:t>
      </w:r>
      <w:r w:rsidRPr="001664F6">
        <w:rPr>
          <w:rFonts w:ascii="Tahoma" w:hAnsi="Tahoma" w:cs="Tahoma"/>
        </w:rPr>
        <w:t xml:space="preserve"> </w:t>
      </w:r>
      <w:r w:rsidRPr="001664F6">
        <w:rPr>
          <w:rFonts w:ascii="Tahoma" w:hAnsi="Tahoma" w:cs="Tahoma"/>
          <w:spacing w:val="-12"/>
        </w:rPr>
        <w:t xml:space="preserve">Pani/Pana dane osobowe przetwarzane będą na podstawie art. 6 ust. 1 lit. c RODO w celu </w:t>
      </w:r>
      <w:r w:rsidRPr="001664F6">
        <w:rPr>
          <w:rFonts w:ascii="Tahoma" w:hAnsi="Tahoma" w:cs="Tahoma"/>
          <w:spacing w:val="-10"/>
        </w:rPr>
        <w:t xml:space="preserve">związanym z postępowaniem o udzielenie zamówienia prowadzonego w trybie zapytania </w:t>
      </w:r>
      <w:r w:rsidRPr="001664F6">
        <w:rPr>
          <w:rFonts w:ascii="Tahoma" w:hAnsi="Tahoma" w:cs="Tahoma"/>
          <w:spacing w:val="-13"/>
        </w:rPr>
        <w:t>ofertowego pn</w:t>
      </w:r>
      <w:r w:rsidRPr="001664F6">
        <w:rPr>
          <w:rFonts w:ascii="Tahoma" w:hAnsi="Tahoma" w:cs="Tahoma"/>
          <w:color w:val="FF0000"/>
          <w:spacing w:val="-13"/>
        </w:rPr>
        <w:t>.</w:t>
      </w:r>
      <w:r w:rsidR="00EB1C2E">
        <w:rPr>
          <w:rFonts w:ascii="Tahoma" w:hAnsi="Tahoma" w:cs="Tahoma"/>
          <w:color w:val="FF0000"/>
          <w:spacing w:val="-13"/>
        </w:rPr>
        <w:t xml:space="preserve"> </w:t>
      </w:r>
      <w:r w:rsidR="00BB37D3" w:rsidRPr="00BB37D3">
        <w:rPr>
          <w:rFonts w:ascii="Tahoma" w:hAnsi="Tahoma" w:cs="Tahoma"/>
          <w:b/>
        </w:rPr>
        <w:t>„</w:t>
      </w:r>
      <w:r w:rsidR="00BB37D3" w:rsidRPr="00BB37D3">
        <w:rPr>
          <w:rFonts w:ascii="Tahoma" w:hAnsi="Tahoma" w:cs="Tahoma"/>
          <w:b/>
          <w:iCs/>
        </w:rPr>
        <w:t>Wyposażenie do pracowni budowlanej oraz energetyki odnawialnej w Zespole Szkół nr 6 w Rudzie Śląskiej”</w:t>
      </w:r>
    </w:p>
    <w:p w:rsidR="00BB37D3" w:rsidRPr="00BB37D3" w:rsidRDefault="00BB37D3" w:rsidP="00BB37D3">
      <w:pPr>
        <w:widowControl w:val="0"/>
        <w:numPr>
          <w:ilvl w:val="0"/>
          <w:numId w:val="43"/>
        </w:numPr>
        <w:shd w:val="clear" w:color="auto" w:fill="FFFFFF"/>
        <w:autoSpaceDE w:val="0"/>
        <w:autoSpaceDN w:val="0"/>
        <w:adjustRightInd w:val="0"/>
        <w:spacing w:line="276" w:lineRule="auto"/>
        <w:ind w:left="426" w:hanging="284"/>
        <w:jc w:val="both"/>
        <w:rPr>
          <w:rFonts w:ascii="Tahoma" w:hAnsi="Tahoma" w:cs="Tahoma"/>
          <w:spacing w:val="-12"/>
        </w:rPr>
      </w:pPr>
      <w:r>
        <w:rPr>
          <w:rFonts w:ascii="Tahoma" w:hAnsi="Tahoma" w:cs="Tahoma"/>
          <w:spacing w:val="-8"/>
        </w:rPr>
        <w:t xml:space="preserve"> </w:t>
      </w:r>
      <w:r w:rsidRPr="00BB37D3">
        <w:rPr>
          <w:rFonts w:ascii="Tahoma" w:hAnsi="Tahoma" w:cs="Tahoma"/>
          <w:spacing w:val="-7"/>
        </w:rPr>
        <w:t xml:space="preserve">Odbiorcami Pani/Pana danych osobowych będą osoby lub podmioty, którym udostępniona </w:t>
      </w:r>
      <w:r w:rsidRPr="00BB37D3">
        <w:rPr>
          <w:rFonts w:ascii="Tahoma" w:hAnsi="Tahoma" w:cs="Tahoma"/>
        </w:rPr>
        <w:t>zostanie dokumentacja postępowania.</w:t>
      </w:r>
    </w:p>
    <w:p w:rsidR="00C54FA2" w:rsidRPr="001664F6" w:rsidRDefault="00C54FA2" w:rsidP="002056F0">
      <w:pPr>
        <w:widowControl w:val="0"/>
        <w:numPr>
          <w:ilvl w:val="0"/>
          <w:numId w:val="43"/>
        </w:numPr>
        <w:shd w:val="clear" w:color="auto" w:fill="FFFFFF"/>
        <w:autoSpaceDE w:val="0"/>
        <w:autoSpaceDN w:val="0"/>
        <w:adjustRightInd w:val="0"/>
        <w:spacing w:line="276" w:lineRule="auto"/>
        <w:ind w:left="426" w:hanging="284"/>
        <w:jc w:val="both"/>
        <w:rPr>
          <w:rFonts w:ascii="Tahoma" w:hAnsi="Tahoma" w:cs="Tahoma"/>
          <w:spacing w:val="-12"/>
        </w:rPr>
      </w:pPr>
      <w:r w:rsidRPr="001664F6">
        <w:rPr>
          <w:rFonts w:ascii="Tahoma" w:hAnsi="Tahoma" w:cs="Tahoma"/>
          <w:spacing w:val="-8"/>
        </w:rPr>
        <w:t xml:space="preserve">Pani/Pana dane osobowe będą przechowywane, przez okres 4 lat od dnia zakończenia </w:t>
      </w:r>
      <w:r w:rsidRPr="001664F6">
        <w:rPr>
          <w:rFonts w:ascii="Tahoma" w:hAnsi="Tahoma" w:cs="Tahoma"/>
          <w:spacing w:val="-10"/>
        </w:rPr>
        <w:t xml:space="preserve">postępowania o udzielenie zamówienia, a jeżeli czas trwania umowy oraz wynikających z niej zobowiązań z tytułu gwarancji lub rękojmi przekracza 4 lata, okres przechowywania obejmuje </w:t>
      </w:r>
      <w:r w:rsidRPr="001664F6">
        <w:rPr>
          <w:rFonts w:ascii="Tahoma" w:hAnsi="Tahoma" w:cs="Tahoma"/>
          <w:spacing w:val="-5"/>
        </w:rPr>
        <w:t xml:space="preserve">cały okres obowiązywania umowy oraz zobowiązań z tytułu gwarancji lub rękojmi trwania </w:t>
      </w:r>
      <w:r w:rsidRPr="001664F6">
        <w:rPr>
          <w:rFonts w:ascii="Tahoma" w:hAnsi="Tahoma" w:cs="Tahoma"/>
        </w:rPr>
        <w:t>umowy;</w:t>
      </w:r>
    </w:p>
    <w:p w:rsidR="00C54FA2" w:rsidRPr="001664F6" w:rsidRDefault="00C54FA2" w:rsidP="002056F0">
      <w:pPr>
        <w:widowControl w:val="0"/>
        <w:numPr>
          <w:ilvl w:val="0"/>
          <w:numId w:val="43"/>
        </w:numPr>
        <w:shd w:val="clear" w:color="auto" w:fill="FFFFFF"/>
        <w:autoSpaceDE w:val="0"/>
        <w:autoSpaceDN w:val="0"/>
        <w:adjustRightInd w:val="0"/>
        <w:spacing w:line="276" w:lineRule="auto"/>
        <w:ind w:left="426" w:hanging="284"/>
        <w:jc w:val="both"/>
        <w:rPr>
          <w:rFonts w:ascii="Tahoma" w:hAnsi="Tahoma" w:cs="Tahoma"/>
          <w:spacing w:val="-12"/>
        </w:rPr>
      </w:pPr>
      <w:r w:rsidRPr="001664F6">
        <w:rPr>
          <w:rFonts w:ascii="Tahoma" w:hAnsi="Tahoma" w:cs="Tahoma"/>
          <w:spacing w:val="-8"/>
        </w:rPr>
        <w:t xml:space="preserve">W odniesieniu do Pani/Pana danych osobowych decyzje nie będą podejmowane w sposób </w:t>
      </w:r>
      <w:r w:rsidRPr="001664F6">
        <w:rPr>
          <w:rFonts w:ascii="Tahoma" w:hAnsi="Tahoma" w:cs="Tahoma"/>
        </w:rPr>
        <w:t>zautomatyzowany, stosowanie do art. 22 RODO;</w:t>
      </w:r>
    </w:p>
    <w:p w:rsidR="00C54FA2" w:rsidRPr="001664F6" w:rsidRDefault="00C54FA2" w:rsidP="002056F0">
      <w:pPr>
        <w:widowControl w:val="0"/>
        <w:numPr>
          <w:ilvl w:val="0"/>
          <w:numId w:val="43"/>
        </w:numPr>
        <w:shd w:val="clear" w:color="auto" w:fill="FFFFFF"/>
        <w:autoSpaceDE w:val="0"/>
        <w:autoSpaceDN w:val="0"/>
        <w:adjustRightInd w:val="0"/>
        <w:spacing w:line="276" w:lineRule="auto"/>
        <w:ind w:left="426" w:hanging="284"/>
        <w:rPr>
          <w:rFonts w:ascii="Tahoma" w:hAnsi="Tahoma" w:cs="Tahoma"/>
          <w:spacing w:val="-12"/>
        </w:rPr>
      </w:pPr>
      <w:r w:rsidRPr="001664F6">
        <w:rPr>
          <w:rFonts w:ascii="Tahoma" w:hAnsi="Tahoma" w:cs="Tahoma"/>
          <w:spacing w:val="-14"/>
        </w:rPr>
        <w:t>Posiada Pani/Pan:</w:t>
      </w:r>
    </w:p>
    <w:p w:rsidR="00C54FA2" w:rsidRPr="001664F6" w:rsidRDefault="00C54FA2" w:rsidP="002056F0">
      <w:pPr>
        <w:widowControl w:val="0"/>
        <w:numPr>
          <w:ilvl w:val="0"/>
          <w:numId w:val="44"/>
        </w:numPr>
        <w:shd w:val="clear" w:color="auto" w:fill="FFFFFF"/>
        <w:autoSpaceDE w:val="0"/>
        <w:autoSpaceDN w:val="0"/>
        <w:adjustRightInd w:val="0"/>
        <w:spacing w:line="276" w:lineRule="auto"/>
        <w:ind w:left="567" w:hanging="284"/>
        <w:jc w:val="both"/>
        <w:rPr>
          <w:rFonts w:ascii="Tahoma" w:hAnsi="Tahoma" w:cs="Tahoma"/>
          <w:spacing w:val="-16"/>
        </w:rPr>
      </w:pPr>
      <w:r w:rsidRPr="001664F6">
        <w:rPr>
          <w:rFonts w:ascii="Tahoma" w:hAnsi="Tahoma" w:cs="Tahoma"/>
        </w:rPr>
        <w:t>na podstawie art. 15 RODO prawo dostępu do danych osobowych Pani/Pana dotyczących;</w:t>
      </w:r>
    </w:p>
    <w:p w:rsidR="00C54FA2" w:rsidRPr="001664F6" w:rsidRDefault="00C54FA2" w:rsidP="002056F0">
      <w:pPr>
        <w:widowControl w:val="0"/>
        <w:numPr>
          <w:ilvl w:val="0"/>
          <w:numId w:val="44"/>
        </w:numPr>
        <w:shd w:val="clear" w:color="auto" w:fill="FFFFFF"/>
        <w:autoSpaceDE w:val="0"/>
        <w:autoSpaceDN w:val="0"/>
        <w:adjustRightInd w:val="0"/>
        <w:spacing w:line="276" w:lineRule="auto"/>
        <w:ind w:left="567" w:hanging="284"/>
        <w:rPr>
          <w:rFonts w:ascii="Tahoma" w:hAnsi="Tahoma" w:cs="Tahoma"/>
          <w:spacing w:val="-9"/>
        </w:rPr>
      </w:pPr>
      <w:r w:rsidRPr="001664F6">
        <w:rPr>
          <w:rFonts w:ascii="Tahoma" w:hAnsi="Tahoma" w:cs="Tahoma"/>
          <w:spacing w:val="-11"/>
        </w:rPr>
        <w:t>na podstawie art. 16 RODO prawo do sprostowania Pani/Pana danych osobowych *;</w:t>
      </w:r>
    </w:p>
    <w:p w:rsidR="00C54FA2" w:rsidRPr="001664F6" w:rsidRDefault="00C54FA2" w:rsidP="002056F0">
      <w:pPr>
        <w:widowControl w:val="0"/>
        <w:numPr>
          <w:ilvl w:val="0"/>
          <w:numId w:val="44"/>
        </w:numPr>
        <w:shd w:val="clear" w:color="auto" w:fill="FFFFFF"/>
        <w:autoSpaceDE w:val="0"/>
        <w:autoSpaceDN w:val="0"/>
        <w:adjustRightInd w:val="0"/>
        <w:spacing w:line="276" w:lineRule="auto"/>
        <w:ind w:left="567" w:hanging="284"/>
        <w:jc w:val="both"/>
        <w:rPr>
          <w:rFonts w:ascii="Tahoma" w:hAnsi="Tahoma" w:cs="Tahoma"/>
          <w:spacing w:val="-17"/>
        </w:rPr>
      </w:pPr>
      <w:r w:rsidRPr="001664F6">
        <w:rPr>
          <w:rFonts w:ascii="Tahoma" w:hAnsi="Tahoma" w:cs="Tahoma"/>
          <w:spacing w:val="-10"/>
        </w:rPr>
        <w:lastRenderedPageBreak/>
        <w:t xml:space="preserve">na podstawie art. 18 RODO prawo żądania od administratora ograniczenia przetwarzania </w:t>
      </w:r>
      <w:r w:rsidRPr="001664F6">
        <w:rPr>
          <w:rFonts w:ascii="Tahoma" w:hAnsi="Tahoma" w:cs="Tahoma"/>
          <w:spacing w:val="-11"/>
        </w:rPr>
        <w:t>danych osobowych z zastrzeżeniem przypadków, określonych w art. 18 ust. 2 RODO **;</w:t>
      </w:r>
    </w:p>
    <w:p w:rsidR="00C54FA2" w:rsidRPr="001664F6" w:rsidRDefault="00C54FA2" w:rsidP="002056F0">
      <w:pPr>
        <w:widowControl w:val="0"/>
        <w:numPr>
          <w:ilvl w:val="0"/>
          <w:numId w:val="44"/>
        </w:numPr>
        <w:shd w:val="clear" w:color="auto" w:fill="FFFFFF"/>
        <w:autoSpaceDE w:val="0"/>
        <w:autoSpaceDN w:val="0"/>
        <w:adjustRightInd w:val="0"/>
        <w:spacing w:line="276" w:lineRule="auto"/>
        <w:ind w:left="567" w:hanging="284"/>
        <w:jc w:val="both"/>
        <w:rPr>
          <w:rFonts w:ascii="Tahoma" w:hAnsi="Tahoma" w:cs="Tahoma"/>
          <w:spacing w:val="-9"/>
        </w:rPr>
      </w:pPr>
      <w:r w:rsidRPr="001664F6">
        <w:rPr>
          <w:rFonts w:ascii="Tahoma" w:hAnsi="Tahoma" w:cs="Tahoma"/>
          <w:spacing w:val="-9"/>
        </w:rPr>
        <w:t xml:space="preserve">prawo do wniesienia skargi do Prezesa Urzędu Ochrony Danych Osobowych, gdy uzna </w:t>
      </w:r>
      <w:r w:rsidRPr="001664F6">
        <w:rPr>
          <w:rFonts w:ascii="Tahoma" w:hAnsi="Tahoma" w:cs="Tahoma"/>
          <w:spacing w:val="-11"/>
        </w:rPr>
        <w:t xml:space="preserve">Pani/Pan, że przetwarzanie danych osobowych Pani/Pana dotyczących narusza przepisy </w:t>
      </w:r>
      <w:r w:rsidRPr="001664F6">
        <w:rPr>
          <w:rFonts w:ascii="Tahoma" w:hAnsi="Tahoma" w:cs="Tahoma"/>
        </w:rPr>
        <w:t>RODO;</w:t>
      </w:r>
    </w:p>
    <w:p w:rsidR="00C54FA2" w:rsidRPr="001664F6" w:rsidRDefault="00C54FA2" w:rsidP="00C54FA2">
      <w:pPr>
        <w:shd w:val="clear" w:color="auto" w:fill="FFFFFF"/>
        <w:spacing w:line="276" w:lineRule="auto"/>
        <w:ind w:left="567" w:hanging="284"/>
        <w:rPr>
          <w:rFonts w:ascii="Tahoma" w:hAnsi="Tahoma" w:cs="Tahoma"/>
        </w:rPr>
      </w:pPr>
      <w:r w:rsidRPr="001664F6">
        <w:rPr>
          <w:rFonts w:ascii="Tahoma" w:hAnsi="Tahoma" w:cs="Tahoma"/>
          <w:spacing w:val="-12"/>
        </w:rPr>
        <w:t>6.</w:t>
      </w:r>
      <w:r w:rsidRPr="001664F6">
        <w:rPr>
          <w:rFonts w:ascii="Tahoma" w:hAnsi="Tahoma" w:cs="Tahoma"/>
        </w:rPr>
        <w:tab/>
      </w:r>
      <w:r w:rsidRPr="001664F6">
        <w:rPr>
          <w:rFonts w:ascii="Tahoma" w:hAnsi="Tahoma" w:cs="Tahoma"/>
          <w:spacing w:val="-11"/>
        </w:rPr>
        <w:t>Nie przysługuje Pani/Panu:</w:t>
      </w:r>
    </w:p>
    <w:p w:rsidR="00C54FA2" w:rsidRPr="001664F6" w:rsidRDefault="00C54FA2" w:rsidP="002056F0">
      <w:pPr>
        <w:widowControl w:val="0"/>
        <w:numPr>
          <w:ilvl w:val="0"/>
          <w:numId w:val="45"/>
        </w:numPr>
        <w:shd w:val="clear" w:color="auto" w:fill="FFFFFF"/>
        <w:autoSpaceDE w:val="0"/>
        <w:autoSpaceDN w:val="0"/>
        <w:adjustRightInd w:val="0"/>
        <w:spacing w:line="276" w:lineRule="auto"/>
        <w:ind w:left="567" w:hanging="284"/>
        <w:rPr>
          <w:rFonts w:ascii="Tahoma" w:hAnsi="Tahoma" w:cs="Tahoma"/>
          <w:spacing w:val="-16"/>
        </w:rPr>
      </w:pPr>
      <w:r w:rsidRPr="001664F6">
        <w:rPr>
          <w:rFonts w:ascii="Tahoma" w:hAnsi="Tahoma" w:cs="Tahoma"/>
          <w:spacing w:val="-11"/>
        </w:rPr>
        <w:t>w związku z art. 17 ust. 3 lit. b, d lub e RODO prawo do usunięcia danych osobowych;</w:t>
      </w:r>
    </w:p>
    <w:p w:rsidR="00C54FA2" w:rsidRPr="001664F6" w:rsidRDefault="00C54FA2" w:rsidP="002056F0">
      <w:pPr>
        <w:widowControl w:val="0"/>
        <w:numPr>
          <w:ilvl w:val="0"/>
          <w:numId w:val="45"/>
        </w:numPr>
        <w:shd w:val="clear" w:color="auto" w:fill="FFFFFF"/>
        <w:autoSpaceDE w:val="0"/>
        <w:autoSpaceDN w:val="0"/>
        <w:adjustRightInd w:val="0"/>
        <w:spacing w:line="276" w:lineRule="auto"/>
        <w:ind w:left="567" w:hanging="284"/>
        <w:rPr>
          <w:rFonts w:ascii="Tahoma" w:hAnsi="Tahoma" w:cs="Tahoma"/>
          <w:spacing w:val="-9"/>
        </w:rPr>
      </w:pPr>
      <w:r w:rsidRPr="001664F6">
        <w:rPr>
          <w:rFonts w:ascii="Tahoma" w:hAnsi="Tahoma" w:cs="Tahoma"/>
          <w:spacing w:val="-11"/>
        </w:rPr>
        <w:t>prawo do przenoszenia danych osobowych, o którym mowa w art. 20 RODO;</w:t>
      </w:r>
    </w:p>
    <w:p w:rsidR="00C54FA2" w:rsidRPr="001664F6" w:rsidRDefault="00C54FA2" w:rsidP="002056F0">
      <w:pPr>
        <w:widowControl w:val="0"/>
        <w:numPr>
          <w:ilvl w:val="0"/>
          <w:numId w:val="45"/>
        </w:numPr>
        <w:shd w:val="clear" w:color="auto" w:fill="FFFFFF"/>
        <w:autoSpaceDE w:val="0"/>
        <w:autoSpaceDN w:val="0"/>
        <w:adjustRightInd w:val="0"/>
        <w:spacing w:line="276" w:lineRule="auto"/>
        <w:ind w:left="567" w:hanging="284"/>
        <w:jc w:val="both"/>
        <w:rPr>
          <w:rFonts w:ascii="Tahoma" w:hAnsi="Tahoma" w:cs="Tahoma"/>
          <w:spacing w:val="-17"/>
        </w:rPr>
      </w:pPr>
      <w:r w:rsidRPr="001664F6">
        <w:rPr>
          <w:rFonts w:ascii="Tahoma" w:hAnsi="Tahoma" w:cs="Tahoma"/>
          <w:spacing w:val="-9"/>
        </w:rPr>
        <w:t xml:space="preserve">na podstawie art. 21 RODO prawo sprzeciwu, wobec przetwarzania danych osobowych, </w:t>
      </w:r>
      <w:r w:rsidRPr="001664F6">
        <w:rPr>
          <w:rFonts w:ascii="Tahoma" w:hAnsi="Tahoma" w:cs="Tahoma"/>
          <w:spacing w:val="-10"/>
        </w:rPr>
        <w:t xml:space="preserve">gdyż podstawą prawną przetwarzania Pani/Pana danych osobowych jest art. 6 ust. 1 lit. c </w:t>
      </w:r>
      <w:r w:rsidRPr="001664F6">
        <w:rPr>
          <w:rFonts w:ascii="Tahoma" w:hAnsi="Tahoma" w:cs="Tahoma"/>
        </w:rPr>
        <w:t>RODO.</w:t>
      </w:r>
    </w:p>
    <w:p w:rsidR="00C54FA2" w:rsidRPr="001664F6" w:rsidRDefault="00C54FA2" w:rsidP="00C54FA2">
      <w:pPr>
        <w:shd w:val="clear" w:color="auto" w:fill="FFFFFF"/>
        <w:spacing w:line="276" w:lineRule="auto"/>
        <w:ind w:left="426" w:hanging="283"/>
        <w:rPr>
          <w:rFonts w:ascii="Tahoma" w:hAnsi="Tahoma" w:cs="Tahoma"/>
          <w:color w:val="FF0000"/>
        </w:rPr>
      </w:pPr>
      <w:r w:rsidRPr="001664F6">
        <w:rPr>
          <w:rFonts w:ascii="Tahoma" w:hAnsi="Tahoma" w:cs="Tahoma"/>
          <w:color w:val="FF0000"/>
        </w:rPr>
        <w:tab/>
      </w:r>
    </w:p>
    <w:p w:rsidR="00C54FA2" w:rsidRPr="001664F6" w:rsidRDefault="00C54FA2" w:rsidP="00C54FA2">
      <w:pPr>
        <w:shd w:val="clear" w:color="auto" w:fill="FFFFFF"/>
        <w:spacing w:line="276" w:lineRule="auto"/>
        <w:ind w:left="426" w:hanging="283"/>
        <w:jc w:val="both"/>
        <w:rPr>
          <w:rFonts w:ascii="Tahoma" w:hAnsi="Tahoma" w:cs="Tahoma"/>
        </w:rPr>
      </w:pPr>
      <w:r w:rsidRPr="001664F6">
        <w:rPr>
          <w:rFonts w:ascii="Tahoma" w:hAnsi="Tahoma" w:cs="Tahoma"/>
          <w:i/>
          <w:iCs/>
          <w:spacing w:val="-9"/>
        </w:rPr>
        <w:t xml:space="preserve">* Wyjaśnienie: skorzystanie z prawa do sprostowania nie może skutkować zmianą wyniku </w:t>
      </w:r>
      <w:r w:rsidRPr="001664F6">
        <w:rPr>
          <w:rFonts w:ascii="Tahoma" w:hAnsi="Tahoma" w:cs="Tahoma"/>
          <w:i/>
          <w:iCs/>
          <w:spacing w:val="-20"/>
        </w:rPr>
        <w:t>postępowania o udzielenie zamówienia ani zmianą postanowień umowy w zakresie</w:t>
      </w:r>
      <w:r w:rsidRPr="001664F6">
        <w:rPr>
          <w:rFonts w:ascii="Tahoma" w:hAnsi="Tahoma" w:cs="Tahoma"/>
        </w:rPr>
        <w:t xml:space="preserve"> </w:t>
      </w:r>
      <w:r w:rsidRPr="001664F6">
        <w:rPr>
          <w:rFonts w:ascii="Tahoma" w:hAnsi="Tahoma" w:cs="Tahoma"/>
          <w:i/>
          <w:iCs/>
        </w:rPr>
        <w:t xml:space="preserve">niezgodnym z wytycznymi zakresie </w:t>
      </w:r>
      <w:proofErr w:type="spellStart"/>
      <w:r w:rsidRPr="001664F6">
        <w:rPr>
          <w:rFonts w:ascii="Tahoma" w:hAnsi="Tahoma" w:cs="Tahoma"/>
          <w:i/>
          <w:iCs/>
        </w:rPr>
        <w:t>kwalifikowalności</w:t>
      </w:r>
      <w:proofErr w:type="spellEnd"/>
      <w:r w:rsidRPr="001664F6">
        <w:rPr>
          <w:rFonts w:ascii="Tahoma" w:hAnsi="Tahoma" w:cs="Tahoma"/>
          <w:i/>
          <w:iCs/>
        </w:rPr>
        <w:t xml:space="preserve"> wydatków w ramach Europejskiego Funduszu Rozwoju Regionalnego, Europejskiego Funduszu Społecznego oraz Funduszu Spójności na lata 2014-2020 oraz nie może naruszać integralności protokołu oraz jego załączników.</w:t>
      </w:r>
    </w:p>
    <w:p w:rsidR="00C54FA2" w:rsidRPr="001664F6" w:rsidRDefault="00C54FA2" w:rsidP="00C54FA2">
      <w:pPr>
        <w:shd w:val="clear" w:color="auto" w:fill="FFFFFF"/>
        <w:spacing w:line="276" w:lineRule="auto"/>
        <w:ind w:left="426" w:hanging="283"/>
        <w:jc w:val="both"/>
        <w:rPr>
          <w:rFonts w:ascii="Tahoma" w:hAnsi="Tahoma" w:cs="Tahoma"/>
        </w:rPr>
      </w:pPr>
      <w:r w:rsidRPr="001664F6">
        <w:rPr>
          <w:rFonts w:ascii="Tahoma" w:hAnsi="Tahoma" w:cs="Tahoma"/>
          <w:i/>
          <w:iC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54FA2" w:rsidRPr="001664F6" w:rsidRDefault="00C54FA2" w:rsidP="00C54FA2">
      <w:pPr>
        <w:spacing w:line="276" w:lineRule="auto"/>
        <w:ind w:left="426" w:hanging="283"/>
        <w:jc w:val="both"/>
        <w:rPr>
          <w:rFonts w:ascii="Tahoma" w:hAnsi="Tahoma" w:cs="Tahoma"/>
          <w:b/>
          <w:i/>
        </w:rPr>
      </w:pPr>
    </w:p>
    <w:p w:rsidR="00C54FA2" w:rsidRPr="001664F6" w:rsidRDefault="00C54FA2" w:rsidP="00C54FA2">
      <w:pPr>
        <w:spacing w:line="276" w:lineRule="auto"/>
        <w:jc w:val="both"/>
        <w:rPr>
          <w:rFonts w:ascii="Tahoma" w:hAnsi="Tahoma" w:cs="Tahoma"/>
          <w:b/>
          <w:color w:val="FF0000"/>
        </w:rPr>
      </w:pPr>
    </w:p>
    <w:p w:rsidR="00C54FA2" w:rsidRPr="001664F6" w:rsidRDefault="00C54FA2" w:rsidP="00C54FA2">
      <w:pPr>
        <w:spacing w:line="276" w:lineRule="auto"/>
        <w:jc w:val="both"/>
        <w:rPr>
          <w:rFonts w:ascii="Tahoma" w:hAnsi="Tahoma" w:cs="Tahoma"/>
          <w:b/>
        </w:rPr>
      </w:pPr>
      <w:r w:rsidRPr="001664F6">
        <w:rPr>
          <w:rFonts w:ascii="Tahoma" w:hAnsi="Tahoma" w:cs="Tahoma"/>
          <w:b/>
        </w:rPr>
        <w:t>Załączniki:</w:t>
      </w:r>
    </w:p>
    <w:p w:rsidR="001D12D0" w:rsidRDefault="00C54FA2" w:rsidP="001D12D0">
      <w:pPr>
        <w:shd w:val="clear" w:color="auto" w:fill="FFFFFF"/>
        <w:spacing w:line="276" w:lineRule="auto"/>
        <w:ind w:left="284" w:hanging="283"/>
        <w:rPr>
          <w:rFonts w:ascii="Tahoma" w:hAnsi="Tahoma" w:cs="Tahoma"/>
        </w:rPr>
      </w:pPr>
      <w:r w:rsidRPr="001664F6">
        <w:rPr>
          <w:rFonts w:ascii="Tahoma" w:hAnsi="Tahoma" w:cs="Tahoma"/>
        </w:rPr>
        <w:t>Załącznik nr 1 - Formularz ofertowy</w:t>
      </w:r>
      <w:r w:rsidR="001664F6" w:rsidRPr="001664F6">
        <w:rPr>
          <w:rFonts w:ascii="Tahoma" w:hAnsi="Tahoma" w:cs="Tahoma"/>
        </w:rPr>
        <w:t xml:space="preserve"> dla zadania 1</w:t>
      </w:r>
      <w:r w:rsidRPr="001664F6">
        <w:rPr>
          <w:rFonts w:ascii="Tahoma" w:hAnsi="Tahoma" w:cs="Tahoma"/>
        </w:rPr>
        <w:t xml:space="preserve">. </w:t>
      </w:r>
    </w:p>
    <w:p w:rsidR="003A5C03" w:rsidRPr="001664F6" w:rsidRDefault="003A5C03" w:rsidP="003A5C03">
      <w:pPr>
        <w:shd w:val="clear" w:color="auto" w:fill="FFFFFF"/>
        <w:spacing w:line="276" w:lineRule="auto"/>
        <w:ind w:left="284" w:hanging="283"/>
        <w:rPr>
          <w:rFonts w:ascii="Tahoma" w:hAnsi="Tahoma" w:cs="Tahoma"/>
        </w:rPr>
      </w:pPr>
      <w:r w:rsidRPr="001664F6">
        <w:rPr>
          <w:rFonts w:ascii="Tahoma" w:hAnsi="Tahoma" w:cs="Tahoma"/>
        </w:rPr>
        <w:t>Załącznik nr 1</w:t>
      </w:r>
      <w:r>
        <w:rPr>
          <w:rFonts w:ascii="Tahoma" w:hAnsi="Tahoma" w:cs="Tahoma"/>
        </w:rPr>
        <w:t>a</w:t>
      </w:r>
      <w:r w:rsidRPr="001664F6">
        <w:rPr>
          <w:rFonts w:ascii="Tahoma" w:hAnsi="Tahoma" w:cs="Tahoma"/>
        </w:rPr>
        <w:t xml:space="preserve"> - </w:t>
      </w:r>
      <w:r>
        <w:rPr>
          <w:rFonts w:ascii="Tahoma" w:hAnsi="Tahoma" w:cs="Tahoma"/>
        </w:rPr>
        <w:t>Oświadczenie wykonawcy</w:t>
      </w:r>
      <w:r w:rsidRPr="001664F6">
        <w:rPr>
          <w:rFonts w:ascii="Tahoma" w:hAnsi="Tahoma" w:cs="Tahoma"/>
        </w:rPr>
        <w:t xml:space="preserve"> </w:t>
      </w:r>
    </w:p>
    <w:p w:rsidR="001664F6" w:rsidRPr="001664F6" w:rsidRDefault="001664F6" w:rsidP="001664F6">
      <w:pPr>
        <w:shd w:val="clear" w:color="auto" w:fill="FFFFFF"/>
        <w:spacing w:line="276" w:lineRule="auto"/>
        <w:ind w:left="284" w:hanging="283"/>
        <w:rPr>
          <w:rFonts w:ascii="Tahoma" w:hAnsi="Tahoma" w:cs="Tahoma"/>
        </w:rPr>
      </w:pPr>
      <w:r w:rsidRPr="001664F6">
        <w:rPr>
          <w:rFonts w:ascii="Tahoma" w:hAnsi="Tahoma" w:cs="Tahoma"/>
        </w:rPr>
        <w:t>Załącznik nr 2 - Fo</w:t>
      </w:r>
      <w:r w:rsidR="003A5C03">
        <w:rPr>
          <w:rFonts w:ascii="Tahoma" w:hAnsi="Tahoma" w:cs="Tahoma"/>
        </w:rPr>
        <w:t>rmularz ofertowy dla zadania 2.</w:t>
      </w:r>
    </w:p>
    <w:p w:rsidR="00C54FA2" w:rsidRPr="001664F6" w:rsidRDefault="001664F6" w:rsidP="00C54FA2">
      <w:pPr>
        <w:shd w:val="clear" w:color="auto" w:fill="FFFFFF"/>
        <w:spacing w:line="276" w:lineRule="auto"/>
        <w:ind w:left="284" w:hanging="283"/>
        <w:rPr>
          <w:rFonts w:ascii="Tahoma" w:hAnsi="Tahoma" w:cs="Tahoma"/>
        </w:rPr>
      </w:pPr>
      <w:r w:rsidRPr="001664F6">
        <w:rPr>
          <w:rFonts w:ascii="Tahoma" w:hAnsi="Tahoma" w:cs="Tahoma"/>
        </w:rPr>
        <w:t>Załącznik nr 3</w:t>
      </w:r>
      <w:r w:rsidR="001D12D0" w:rsidRPr="001664F6">
        <w:rPr>
          <w:rFonts w:ascii="Tahoma" w:hAnsi="Tahoma" w:cs="Tahoma"/>
        </w:rPr>
        <w:t xml:space="preserve"> - Opis przedmiotu zamówienia</w:t>
      </w:r>
      <w:r w:rsidRPr="001664F6">
        <w:rPr>
          <w:rFonts w:ascii="Tahoma" w:hAnsi="Tahoma" w:cs="Tahoma"/>
        </w:rPr>
        <w:t xml:space="preserve"> dla zadania 1</w:t>
      </w:r>
    </w:p>
    <w:p w:rsidR="001664F6" w:rsidRPr="001664F6" w:rsidRDefault="001664F6" w:rsidP="001664F6">
      <w:pPr>
        <w:shd w:val="clear" w:color="auto" w:fill="FFFFFF"/>
        <w:spacing w:line="276" w:lineRule="auto"/>
        <w:ind w:left="284" w:hanging="283"/>
        <w:rPr>
          <w:rFonts w:ascii="Tahoma" w:hAnsi="Tahoma" w:cs="Tahoma"/>
        </w:rPr>
      </w:pPr>
      <w:r w:rsidRPr="001664F6">
        <w:rPr>
          <w:rFonts w:ascii="Tahoma" w:hAnsi="Tahoma" w:cs="Tahoma"/>
        </w:rPr>
        <w:t>Załącznik nr 4 - Opis przedmiotu zamówienia dla zadania 2</w:t>
      </w:r>
    </w:p>
    <w:p w:rsidR="001664F6" w:rsidRPr="001664F6" w:rsidRDefault="001664F6" w:rsidP="00C54FA2">
      <w:pPr>
        <w:shd w:val="clear" w:color="auto" w:fill="FFFFFF"/>
        <w:spacing w:line="276" w:lineRule="auto"/>
        <w:ind w:left="284" w:hanging="283"/>
        <w:rPr>
          <w:rFonts w:ascii="Tahoma" w:hAnsi="Tahoma" w:cs="Tahoma"/>
        </w:rPr>
      </w:pPr>
      <w:r w:rsidRPr="001664F6">
        <w:rPr>
          <w:rFonts w:ascii="Tahoma" w:hAnsi="Tahoma" w:cs="Tahoma"/>
        </w:rPr>
        <w:t>Załącznik nr 5</w:t>
      </w:r>
      <w:r w:rsidR="001D12D0" w:rsidRPr="001664F6">
        <w:rPr>
          <w:rFonts w:ascii="Tahoma" w:hAnsi="Tahoma" w:cs="Tahoma"/>
        </w:rPr>
        <w:t xml:space="preserve"> - Wzór umowy</w:t>
      </w:r>
    </w:p>
    <w:p w:rsidR="00C54FA2" w:rsidRPr="001664F6" w:rsidRDefault="00C54FA2" w:rsidP="00C54FA2">
      <w:pPr>
        <w:shd w:val="clear" w:color="auto" w:fill="FFFFFF"/>
        <w:spacing w:line="276" w:lineRule="auto"/>
        <w:ind w:left="284" w:hanging="283"/>
        <w:rPr>
          <w:rFonts w:ascii="Tahoma" w:hAnsi="Tahoma" w:cs="Tahoma"/>
          <w:color w:val="FF0000"/>
        </w:rPr>
      </w:pPr>
    </w:p>
    <w:p w:rsidR="00D24794" w:rsidRPr="001664F6" w:rsidRDefault="00D24794" w:rsidP="00C54FA2">
      <w:pPr>
        <w:spacing w:after="120" w:line="288" w:lineRule="auto"/>
        <w:contextualSpacing/>
        <w:jc w:val="both"/>
        <w:rPr>
          <w:rFonts w:ascii="Tahoma" w:hAnsi="Tahoma" w:cs="Tahoma"/>
          <w:b/>
          <w:i/>
          <w:color w:val="FF0000"/>
        </w:rPr>
      </w:pPr>
    </w:p>
    <w:sectPr w:rsidR="00D24794" w:rsidRPr="001664F6" w:rsidSect="0076052B">
      <w:headerReference w:type="even" r:id="rId14"/>
      <w:headerReference w:type="default" r:id="rId15"/>
      <w:footerReference w:type="even" r:id="rId16"/>
      <w:footerReference w:type="default" r:id="rId17"/>
      <w:headerReference w:type="first" r:id="rId18"/>
      <w:pgSz w:w="11907" w:h="16840" w:code="9"/>
      <w:pgMar w:top="1596" w:right="1247" w:bottom="1418" w:left="1418" w:header="568" w:footer="709" w:gutter="0"/>
      <w:cols w:space="708" w:equalWidth="0">
        <w:col w:w="9242"/>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E1A" w:rsidRDefault="009E3E1A">
      <w:r>
        <w:separator/>
      </w:r>
    </w:p>
  </w:endnote>
  <w:endnote w:type="continuationSeparator" w:id="0">
    <w:p w:rsidR="009E3E1A" w:rsidRDefault="009E3E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A4" w:rsidRDefault="00580C3A" w:rsidP="00A16332">
    <w:pPr>
      <w:pStyle w:val="Stopka"/>
      <w:framePr w:wrap="around" w:vAnchor="text" w:hAnchor="margin" w:xAlign="right" w:y="1"/>
      <w:rPr>
        <w:rStyle w:val="Numerstrony"/>
      </w:rPr>
    </w:pPr>
    <w:r>
      <w:rPr>
        <w:rStyle w:val="Numerstrony"/>
      </w:rPr>
      <w:fldChar w:fldCharType="begin"/>
    </w:r>
    <w:r w:rsidR="001C50A4">
      <w:rPr>
        <w:rStyle w:val="Numerstrony"/>
      </w:rPr>
      <w:instrText xml:space="preserve">PAGE  </w:instrText>
    </w:r>
    <w:r>
      <w:rPr>
        <w:rStyle w:val="Numerstrony"/>
      </w:rPr>
      <w:fldChar w:fldCharType="end"/>
    </w:r>
  </w:p>
  <w:p w:rsidR="001C50A4" w:rsidRDefault="001C50A4"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A4" w:rsidRPr="00531A66" w:rsidRDefault="00580C3A"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001C50A4" w:rsidRPr="00531A66">
      <w:rPr>
        <w:rStyle w:val="Numerstrony"/>
        <w:rFonts w:ascii="Arial" w:hAnsi="Arial" w:cs="Arial"/>
      </w:rPr>
      <w:instrText xml:space="preserve">PAGE  </w:instrText>
    </w:r>
    <w:r w:rsidRPr="00531A66">
      <w:rPr>
        <w:rStyle w:val="Numerstrony"/>
        <w:rFonts w:ascii="Arial" w:hAnsi="Arial" w:cs="Arial"/>
      </w:rPr>
      <w:fldChar w:fldCharType="separate"/>
    </w:r>
    <w:r w:rsidR="0062398D">
      <w:rPr>
        <w:rStyle w:val="Numerstrony"/>
        <w:rFonts w:ascii="Arial" w:hAnsi="Arial" w:cs="Arial"/>
        <w:noProof/>
      </w:rPr>
      <w:t>1</w:t>
    </w:r>
    <w:r w:rsidRPr="00531A66">
      <w:rPr>
        <w:rStyle w:val="Numerstrony"/>
        <w:rFonts w:ascii="Arial" w:hAnsi="Arial" w:cs="Arial"/>
      </w:rPr>
      <w:fldChar w:fldCharType="end"/>
    </w:r>
  </w:p>
  <w:p w:rsidR="001C50A4" w:rsidRPr="00003342" w:rsidRDefault="001C50A4" w:rsidP="00A16332">
    <w:pPr>
      <w:pStyle w:val="Stopka"/>
      <w:ind w:right="360"/>
      <w:rPr>
        <w:rFonts w:ascii="Trebuchet MS" w:hAnsi="Trebuchet MS"/>
      </w:rPr>
    </w:pPr>
    <w:r w:rsidRPr="00003342">
      <w:rPr>
        <w:rFonts w:ascii="Trebuchet MS" w:hAnsi="Trebuchet MS"/>
      </w:rPr>
      <w:t>Zamawiający: Miasto Ruda Śląska, plac Jana Pawła II nr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E1A" w:rsidRDefault="009E3E1A">
      <w:r>
        <w:separator/>
      </w:r>
    </w:p>
  </w:footnote>
  <w:footnote w:type="continuationSeparator" w:id="0">
    <w:p w:rsidR="009E3E1A" w:rsidRDefault="009E3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13" w:rsidRDefault="0057785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A4" w:rsidRPr="00A815A9" w:rsidRDefault="001C50A4" w:rsidP="00A815A9">
    <w:pPr>
      <w:pStyle w:val="Nagwek"/>
      <w:rPr>
        <w:rFonts w:ascii="Arial" w:hAnsi="Arial"/>
        <w:sz w:val="14"/>
        <w:szCs w:val="14"/>
      </w:rPr>
    </w:pPr>
    <w:r w:rsidRPr="009D5879">
      <w:rPr>
        <w:rFonts w:ascii="Trebuchet MS" w:hAnsi="Trebuchet MS"/>
        <w:b/>
        <w:noProof/>
        <w:sz w:val="18"/>
        <w:szCs w:val="18"/>
      </w:rPr>
      <w:drawing>
        <wp:anchor distT="0" distB="0" distL="114300" distR="114300" simplePos="0" relativeHeight="251658240" behindDoc="0" locked="0" layoutInCell="1" allowOverlap="1">
          <wp:simplePos x="0" y="0"/>
          <wp:positionH relativeFrom="column">
            <wp:posOffset>61595</wp:posOffset>
          </wp:positionH>
          <wp:positionV relativeFrom="paragraph">
            <wp:posOffset>-294005</wp:posOffset>
          </wp:positionV>
          <wp:extent cx="5760720" cy="870585"/>
          <wp:effectExtent l="0" t="0" r="0" b="5715"/>
          <wp:wrapNone/>
          <wp:docPr id="10" name="Obraz 10" descr="C:\Users\anowo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nowok\Desktop\beznazwy.pn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87058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A4" w:rsidRPr="00776C08" w:rsidRDefault="001C50A4">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1C50A4" w:rsidRPr="002B2C77" w:rsidRDefault="001C50A4">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1C50A4" w:rsidRPr="00335A5D" w:rsidRDefault="001C50A4">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5D5890CA"/>
    <w:lvl w:ilvl="0">
      <w:numFmt w:val="bullet"/>
      <w:lvlText w:val="*"/>
      <w:lvlJc w:val="left"/>
    </w:lvl>
  </w:abstractNum>
  <w:abstractNum w:abstractNumId="2">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84640F"/>
    <w:multiLevelType w:val="multilevel"/>
    <w:tmpl w:val="F5648CA4"/>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0B83A09"/>
    <w:multiLevelType w:val="hybridMultilevel"/>
    <w:tmpl w:val="55A062E2"/>
    <w:lvl w:ilvl="0" w:tplc="A0C06E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3C70D91"/>
    <w:multiLevelType w:val="hybridMultilevel"/>
    <w:tmpl w:val="587E5486"/>
    <w:lvl w:ilvl="0" w:tplc="6B48190C">
      <w:start w:val="1"/>
      <w:numFmt w:val="decimal"/>
      <w:lvlText w:val="%1."/>
      <w:lvlJc w:val="left"/>
      <w:pPr>
        <w:ind w:left="862" w:hanging="360"/>
      </w:pPr>
      <w:rPr>
        <w:rFonts w:hint="default"/>
        <w:sz w:val="20"/>
      </w:rPr>
    </w:lvl>
    <w:lvl w:ilvl="1" w:tplc="F190DE64">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7265D99"/>
    <w:multiLevelType w:val="singleLevel"/>
    <w:tmpl w:val="F49E0982"/>
    <w:lvl w:ilvl="0">
      <w:start w:val="1"/>
      <w:numFmt w:val="decimal"/>
      <w:lvlText w:val="%1."/>
      <w:legacy w:legacy="1" w:legacySpace="0" w:legacyIndent="283"/>
      <w:lvlJc w:val="left"/>
      <w:rPr>
        <w:rFonts w:ascii="Arial" w:hAnsi="Arial" w:cs="Arial" w:hint="default"/>
      </w:rPr>
    </w:lvl>
  </w:abstractNum>
  <w:abstractNum w:abstractNumId="10">
    <w:nsid w:val="08652DEC"/>
    <w:multiLevelType w:val="hybridMultilevel"/>
    <w:tmpl w:val="7BEC7756"/>
    <w:lvl w:ilvl="0" w:tplc="9DD218E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nsid w:val="19062439"/>
    <w:multiLevelType w:val="singleLevel"/>
    <w:tmpl w:val="9FAAB468"/>
    <w:lvl w:ilvl="0">
      <w:start w:val="1"/>
      <w:numFmt w:val="decimal"/>
      <w:lvlText w:val="%1."/>
      <w:legacy w:legacy="1" w:legacySpace="0" w:legacyIndent="365"/>
      <w:lvlJc w:val="left"/>
      <w:rPr>
        <w:rFonts w:ascii="Arial" w:hAnsi="Arial" w:cs="Arial" w:hint="default"/>
      </w:rPr>
    </w:lvl>
  </w:abstractNum>
  <w:abstractNum w:abstractNumId="15">
    <w:nsid w:val="193C54FD"/>
    <w:multiLevelType w:val="hybridMultilevel"/>
    <w:tmpl w:val="E9E69E72"/>
    <w:lvl w:ilvl="0" w:tplc="08866E40">
      <w:start w:val="1"/>
      <w:numFmt w:val="decimal"/>
      <w:lvlText w:val="%1."/>
      <w:lvlJc w:val="left"/>
      <w:pPr>
        <w:tabs>
          <w:tab w:val="num" w:pos="540"/>
        </w:tabs>
        <w:ind w:left="540" w:hanging="180"/>
      </w:pPr>
      <w:rPr>
        <w:rFonts w:hint="default"/>
        <w:b w:val="0"/>
        <w:i w:val="0"/>
        <w:sz w:val="20"/>
      </w:rPr>
    </w:lvl>
    <w:lvl w:ilvl="1" w:tplc="9A94BC7C">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nsid w:val="2ADA2848"/>
    <w:multiLevelType w:val="singleLevel"/>
    <w:tmpl w:val="4B486906"/>
    <w:lvl w:ilvl="0">
      <w:start w:val="1"/>
      <w:numFmt w:val="lowerLetter"/>
      <w:lvlText w:val="%1)"/>
      <w:legacy w:legacy="1" w:legacySpace="0" w:legacyIndent="360"/>
      <w:lvlJc w:val="left"/>
      <w:rPr>
        <w:rFonts w:ascii="Arial" w:hAnsi="Arial" w:cs="Arial" w:hint="default"/>
      </w:rPr>
    </w:lvl>
  </w:abstractNum>
  <w:abstractNum w:abstractNumId="2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2FD06F82"/>
    <w:multiLevelType w:val="hybridMultilevel"/>
    <w:tmpl w:val="B51EADB2"/>
    <w:lvl w:ilvl="0" w:tplc="5880820E">
      <w:start w:val="1"/>
      <w:numFmt w:val="decimal"/>
      <w:lvlText w:val="%1."/>
      <w:lvlJc w:val="left"/>
      <w:pPr>
        <w:tabs>
          <w:tab w:val="num" w:pos="644"/>
        </w:tabs>
        <w:ind w:left="644" w:hanging="360"/>
      </w:pPr>
      <w:rPr>
        <w:rFonts w:hint="default"/>
        <w:b w:val="0"/>
      </w:rPr>
    </w:lvl>
    <w:lvl w:ilvl="1" w:tplc="4D2040E4">
      <w:start w:val="1"/>
      <w:numFmt w:val="bullet"/>
      <w:lvlText w:val=""/>
      <w:lvlJc w:val="left"/>
      <w:pPr>
        <w:tabs>
          <w:tab w:val="num" w:pos="1004"/>
        </w:tabs>
        <w:ind w:left="1230" w:hanging="226"/>
      </w:pPr>
      <w:rPr>
        <w:rFonts w:ascii="Symbol" w:hAnsi="Symbol" w:hint="default"/>
        <w:b w:val="0"/>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3">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5">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7F74BF"/>
    <w:multiLevelType w:val="hybridMultilevel"/>
    <w:tmpl w:val="39AE3C8A"/>
    <w:lvl w:ilvl="0" w:tplc="A56C9128">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5C047C6"/>
    <w:multiLevelType w:val="hybridMultilevel"/>
    <w:tmpl w:val="4F000F04"/>
    <w:lvl w:ilvl="0" w:tplc="C4C69D5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nsid w:val="3AFD4E04"/>
    <w:multiLevelType w:val="singleLevel"/>
    <w:tmpl w:val="45680A9C"/>
    <w:lvl w:ilvl="0">
      <w:start w:val="1"/>
      <w:numFmt w:val="decimal"/>
      <w:lvlText w:val="%1."/>
      <w:legacy w:legacy="1" w:legacySpace="0" w:legacyIndent="274"/>
      <w:lvlJc w:val="left"/>
      <w:rPr>
        <w:rFonts w:ascii="Arial" w:hAnsi="Arial" w:cs="Arial" w:hint="default"/>
      </w:rPr>
    </w:lvl>
  </w:abstractNum>
  <w:abstractNum w:abstractNumId="29">
    <w:nsid w:val="3D785DCF"/>
    <w:multiLevelType w:val="hybridMultilevel"/>
    <w:tmpl w:val="6CE88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5F2B0F"/>
    <w:multiLevelType w:val="singleLevel"/>
    <w:tmpl w:val="384890C4"/>
    <w:lvl w:ilvl="0">
      <w:start w:val="1"/>
      <w:numFmt w:val="lowerLetter"/>
      <w:lvlText w:val="%1)"/>
      <w:legacy w:legacy="1" w:legacySpace="0" w:legacyIndent="350"/>
      <w:lvlJc w:val="left"/>
      <w:rPr>
        <w:rFonts w:ascii="Arial" w:hAnsi="Arial" w:cs="Arial" w:hint="default"/>
      </w:rPr>
    </w:lvl>
  </w:abstractNum>
  <w:abstractNum w:abstractNumId="31">
    <w:nsid w:val="419B244D"/>
    <w:multiLevelType w:val="singleLevel"/>
    <w:tmpl w:val="F49E0982"/>
    <w:lvl w:ilvl="0">
      <w:start w:val="1"/>
      <w:numFmt w:val="decimal"/>
      <w:lvlText w:val="%1."/>
      <w:legacy w:legacy="1" w:legacySpace="0" w:legacyIndent="283"/>
      <w:lvlJc w:val="left"/>
      <w:rPr>
        <w:rFonts w:ascii="Arial" w:hAnsi="Arial" w:cs="Arial"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494228D1"/>
    <w:multiLevelType w:val="hybridMultilevel"/>
    <w:tmpl w:val="39FA8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660D2F"/>
    <w:multiLevelType w:val="singleLevel"/>
    <w:tmpl w:val="D8888A8C"/>
    <w:lvl w:ilvl="0">
      <w:start w:val="2"/>
      <w:numFmt w:val="decimal"/>
      <w:lvlText w:val="%1."/>
      <w:legacy w:legacy="1" w:legacySpace="0" w:legacyIndent="283"/>
      <w:lvlJc w:val="left"/>
      <w:rPr>
        <w:rFonts w:ascii="Arial" w:hAnsi="Arial" w:cs="Arial" w:hint="default"/>
      </w:rPr>
    </w:lvl>
  </w:abstractNum>
  <w:abstractNum w:abstractNumId="36">
    <w:nsid w:val="4B5E20E4"/>
    <w:multiLevelType w:val="multilevel"/>
    <w:tmpl w:val="4F3AC386"/>
    <w:lvl w:ilvl="0">
      <w:start w:val="4"/>
      <w:numFmt w:val="decimal"/>
      <w:lvlText w:val="%1."/>
      <w:lvlJc w:val="left"/>
      <w:pPr>
        <w:tabs>
          <w:tab w:val="num" w:pos="709"/>
        </w:tabs>
        <w:ind w:left="709" w:hanging="567"/>
      </w:pPr>
      <w:rPr>
        <w:rFonts w:hint="default"/>
      </w:rPr>
    </w:lvl>
    <w:lvl w:ilvl="1">
      <w:start w:val="1"/>
      <w:numFmt w:val="bullet"/>
      <w:lvlText w:val=""/>
      <w:lvlJc w:val="left"/>
      <w:pPr>
        <w:tabs>
          <w:tab w:val="num" w:pos="465"/>
        </w:tabs>
        <w:ind w:left="465" w:hanging="465"/>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4C0D4873"/>
    <w:multiLevelType w:val="hybridMultilevel"/>
    <w:tmpl w:val="F84AAFFC"/>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018A754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2">
    <w:nsid w:val="56CB60EC"/>
    <w:multiLevelType w:val="hybridMultilevel"/>
    <w:tmpl w:val="04DCEAB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nsid w:val="64794B6D"/>
    <w:multiLevelType w:val="singleLevel"/>
    <w:tmpl w:val="C4C69D52"/>
    <w:lvl w:ilvl="0">
      <w:start w:val="1"/>
      <w:numFmt w:val="bullet"/>
      <w:lvlText w:val=""/>
      <w:lvlJc w:val="left"/>
      <w:pPr>
        <w:ind w:left="720" w:hanging="360"/>
      </w:pPr>
      <w:rPr>
        <w:rFonts w:ascii="Symbol" w:hAnsi="Symbol" w:hint="default"/>
      </w:rPr>
    </w:lvl>
  </w:abstractNum>
  <w:abstractNum w:abstractNumId="49">
    <w:nsid w:val="65AC3368"/>
    <w:multiLevelType w:val="hybridMultilevel"/>
    <w:tmpl w:val="5FBC074E"/>
    <w:lvl w:ilvl="0" w:tplc="1EC828AC">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6BE75687"/>
    <w:multiLevelType w:val="hybridMultilevel"/>
    <w:tmpl w:val="5D285C22"/>
    <w:lvl w:ilvl="0" w:tplc="6B48190C">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6C415421"/>
    <w:multiLevelType w:val="multilevel"/>
    <w:tmpl w:val="32987D7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6F6A0D7F"/>
    <w:multiLevelType w:val="hybridMultilevel"/>
    <w:tmpl w:val="3BD0F65C"/>
    <w:lvl w:ilvl="0" w:tplc="BEFA124A">
      <w:start w:val="1"/>
      <w:numFmt w:val="decimal"/>
      <w:lvlText w:val="%1)"/>
      <w:lvlJc w:val="left"/>
      <w:pPr>
        <w:ind w:left="862" w:hanging="360"/>
      </w:pPr>
      <w:rPr>
        <w:rFonts w:ascii="Trebuchet MS" w:eastAsia="Times New Roman" w:hAnsi="Trebuchet MS" w:cs="Times New Roman"/>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716F0099"/>
    <w:multiLevelType w:val="hybridMultilevel"/>
    <w:tmpl w:val="3CDA010A"/>
    <w:lvl w:ilvl="0" w:tplc="10FE2E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58">
    <w:nsid w:val="74CC7623"/>
    <w:multiLevelType w:val="multilevel"/>
    <w:tmpl w:val="687859FE"/>
    <w:lvl w:ilvl="0">
      <w:start w:val="2"/>
      <w:numFmt w:val="decimal"/>
      <w:lvlText w:val="%1."/>
      <w:lvlJc w:val="left"/>
      <w:pPr>
        <w:ind w:left="720" w:hanging="360"/>
      </w:pPr>
      <w:rPr>
        <w:rFonts w:hint="default"/>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B3A3151"/>
    <w:multiLevelType w:val="hybridMultilevel"/>
    <w:tmpl w:val="70A03770"/>
    <w:lvl w:ilvl="0" w:tplc="C4C69D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8"/>
  </w:num>
  <w:num w:numId="2">
    <w:abstractNumId w:val="54"/>
  </w:num>
  <w:num w:numId="3">
    <w:abstractNumId w:val="45"/>
  </w:num>
  <w:num w:numId="4">
    <w:abstractNumId w:val="52"/>
  </w:num>
  <w:num w:numId="5">
    <w:abstractNumId w:val="5"/>
  </w:num>
  <w:num w:numId="6">
    <w:abstractNumId w:val="23"/>
  </w:num>
  <w:num w:numId="7">
    <w:abstractNumId w:val="0"/>
  </w:num>
  <w:num w:numId="8">
    <w:abstractNumId w:val="21"/>
  </w:num>
  <w:num w:numId="9">
    <w:abstractNumId w:val="33"/>
  </w:num>
  <w:num w:numId="10">
    <w:abstractNumId w:val="24"/>
  </w:num>
  <w:num w:numId="11">
    <w:abstractNumId w:val="7"/>
  </w:num>
  <w:num w:numId="12">
    <w:abstractNumId w:val="13"/>
  </w:num>
  <w:num w:numId="13">
    <w:abstractNumId w:val="12"/>
  </w:num>
  <w:num w:numId="14">
    <w:abstractNumId w:val="11"/>
  </w:num>
  <w:num w:numId="15">
    <w:abstractNumId w:val="47"/>
  </w:num>
  <w:num w:numId="16">
    <w:abstractNumId w:val="40"/>
  </w:num>
  <w:num w:numId="17">
    <w:abstractNumId w:val="46"/>
  </w:num>
  <w:num w:numId="18">
    <w:abstractNumId w:val="39"/>
  </w:num>
  <w:num w:numId="19">
    <w:abstractNumId w:val="20"/>
  </w:num>
  <w:num w:numId="20">
    <w:abstractNumId w:val="38"/>
  </w:num>
  <w:num w:numId="21">
    <w:abstractNumId w:val="18"/>
  </w:num>
  <w:num w:numId="22">
    <w:abstractNumId w:val="41"/>
  </w:num>
  <w:num w:numId="23">
    <w:abstractNumId w:val="57"/>
  </w:num>
  <w:num w:numId="24">
    <w:abstractNumId w:val="3"/>
  </w:num>
  <w:num w:numId="25">
    <w:abstractNumId w:val="43"/>
  </w:num>
  <w:num w:numId="26">
    <w:abstractNumId w:val="50"/>
  </w:num>
  <w:num w:numId="27">
    <w:abstractNumId w:val="25"/>
  </w:num>
  <w:num w:numId="28">
    <w:abstractNumId w:val="16"/>
  </w:num>
  <w:num w:numId="29">
    <w:abstractNumId w:val="44"/>
    <w:lvlOverride w:ilvl="0">
      <w:startOverride w:val="1"/>
    </w:lvlOverride>
  </w:num>
  <w:num w:numId="30">
    <w:abstractNumId w:val="32"/>
    <w:lvlOverride w:ilvl="0">
      <w:startOverride w:val="1"/>
    </w:lvlOverride>
  </w:num>
  <w:num w:numId="31">
    <w:abstractNumId w:val="17"/>
  </w:num>
  <w:num w:numId="32">
    <w:abstractNumId w:val="36"/>
  </w:num>
  <w:num w:numId="33">
    <w:abstractNumId w:val="56"/>
  </w:num>
  <w:num w:numId="34">
    <w:abstractNumId w:val="58"/>
  </w:num>
  <w:num w:numId="35">
    <w:abstractNumId w:val="53"/>
  </w:num>
  <w:num w:numId="36">
    <w:abstractNumId w:val="59"/>
  </w:num>
  <w:num w:numId="37">
    <w:abstractNumId w:val="49"/>
  </w:num>
  <w:num w:numId="38">
    <w:abstractNumId w:val="10"/>
  </w:num>
  <w:num w:numId="39">
    <w:abstractNumId w:val="14"/>
  </w:num>
  <w:num w:numId="40">
    <w:abstractNumId w:val="9"/>
  </w:num>
  <w:num w:numId="41">
    <w:abstractNumId w:val="22"/>
  </w:num>
  <w:num w:numId="42">
    <w:abstractNumId w:val="28"/>
  </w:num>
  <w:num w:numId="43">
    <w:abstractNumId w:val="35"/>
  </w:num>
  <w:num w:numId="44">
    <w:abstractNumId w:val="30"/>
  </w:num>
  <w:num w:numId="45">
    <w:abstractNumId w:val="19"/>
  </w:num>
  <w:num w:numId="46">
    <w:abstractNumId w:val="1"/>
    <w:lvlOverride w:ilvl="0">
      <w:lvl w:ilvl="0">
        <w:start w:val="65535"/>
        <w:numFmt w:val="bullet"/>
        <w:lvlText w:val="-"/>
        <w:legacy w:legacy="1" w:legacySpace="0" w:legacyIndent="288"/>
        <w:lvlJc w:val="left"/>
        <w:rPr>
          <w:rFonts w:ascii="Arial" w:hAnsi="Arial" w:cs="Arial" w:hint="default"/>
        </w:rPr>
      </w:lvl>
    </w:lvlOverride>
  </w:num>
  <w:num w:numId="47">
    <w:abstractNumId w:val="6"/>
  </w:num>
  <w:num w:numId="48">
    <w:abstractNumId w:val="42"/>
  </w:num>
  <w:num w:numId="49">
    <w:abstractNumId w:val="31"/>
  </w:num>
  <w:num w:numId="50">
    <w:abstractNumId w:val="15"/>
  </w:num>
  <w:num w:numId="51">
    <w:abstractNumId w:val="34"/>
  </w:num>
  <w:num w:numId="52">
    <w:abstractNumId w:val="51"/>
  </w:num>
  <w:num w:numId="53">
    <w:abstractNumId w:val="8"/>
  </w:num>
  <w:num w:numId="54">
    <w:abstractNumId w:val="55"/>
  </w:num>
  <w:num w:numId="55">
    <w:abstractNumId w:val="26"/>
  </w:num>
  <w:num w:numId="56">
    <w:abstractNumId w:val="37"/>
  </w:num>
  <w:num w:numId="57">
    <w:abstractNumId w:val="27"/>
  </w:num>
  <w:num w:numId="58">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9"/>
  <w:hyphenationZone w:val="425"/>
  <w:characterSpacingControl w:val="doNotCompress"/>
  <w:hdrShapeDefaults>
    <o:shapedefaults v:ext="edit" spidmax="54274"/>
  </w:hdrShapeDefaults>
  <w:footnotePr>
    <w:footnote w:id="-1"/>
    <w:footnote w:id="0"/>
  </w:footnotePr>
  <w:endnotePr>
    <w:endnote w:id="-1"/>
    <w:endnote w:id="0"/>
  </w:endnotePr>
  <w:compat/>
  <w:rsids>
    <w:rsidRoot w:val="00A16332"/>
    <w:rsid w:val="0000058B"/>
    <w:rsid w:val="0000079E"/>
    <w:rsid w:val="000011A0"/>
    <w:rsid w:val="00003041"/>
    <w:rsid w:val="00003342"/>
    <w:rsid w:val="00003C56"/>
    <w:rsid w:val="00004ED7"/>
    <w:rsid w:val="00005B35"/>
    <w:rsid w:val="00006AE7"/>
    <w:rsid w:val="00007A71"/>
    <w:rsid w:val="0001044E"/>
    <w:rsid w:val="00011665"/>
    <w:rsid w:val="000120B5"/>
    <w:rsid w:val="00012589"/>
    <w:rsid w:val="00013A0F"/>
    <w:rsid w:val="000140AE"/>
    <w:rsid w:val="000143A2"/>
    <w:rsid w:val="00015BA6"/>
    <w:rsid w:val="0001645B"/>
    <w:rsid w:val="000164D2"/>
    <w:rsid w:val="00017339"/>
    <w:rsid w:val="000179BE"/>
    <w:rsid w:val="00017D4D"/>
    <w:rsid w:val="00017DE7"/>
    <w:rsid w:val="00021386"/>
    <w:rsid w:val="00021451"/>
    <w:rsid w:val="00021ECF"/>
    <w:rsid w:val="00021F73"/>
    <w:rsid w:val="000234A2"/>
    <w:rsid w:val="00023A8D"/>
    <w:rsid w:val="000240BB"/>
    <w:rsid w:val="0002459F"/>
    <w:rsid w:val="00024B5B"/>
    <w:rsid w:val="000250F2"/>
    <w:rsid w:val="00025790"/>
    <w:rsid w:val="00026EEE"/>
    <w:rsid w:val="00027F57"/>
    <w:rsid w:val="00031BFA"/>
    <w:rsid w:val="00034647"/>
    <w:rsid w:val="000347EB"/>
    <w:rsid w:val="000353F6"/>
    <w:rsid w:val="00035FFE"/>
    <w:rsid w:val="00036023"/>
    <w:rsid w:val="00036F9C"/>
    <w:rsid w:val="000377FE"/>
    <w:rsid w:val="00037AC0"/>
    <w:rsid w:val="0004125E"/>
    <w:rsid w:val="000414E0"/>
    <w:rsid w:val="0004231E"/>
    <w:rsid w:val="00042D49"/>
    <w:rsid w:val="00045D5B"/>
    <w:rsid w:val="00045E22"/>
    <w:rsid w:val="000460D7"/>
    <w:rsid w:val="000462EC"/>
    <w:rsid w:val="00046819"/>
    <w:rsid w:val="0005003C"/>
    <w:rsid w:val="00051557"/>
    <w:rsid w:val="00051F95"/>
    <w:rsid w:val="000529FF"/>
    <w:rsid w:val="000537D1"/>
    <w:rsid w:val="000549E7"/>
    <w:rsid w:val="00055707"/>
    <w:rsid w:val="00060D07"/>
    <w:rsid w:val="00060DA8"/>
    <w:rsid w:val="0006227A"/>
    <w:rsid w:val="0006233A"/>
    <w:rsid w:val="00062CF5"/>
    <w:rsid w:val="00063A92"/>
    <w:rsid w:val="00064269"/>
    <w:rsid w:val="00064338"/>
    <w:rsid w:val="000645EA"/>
    <w:rsid w:val="000707F0"/>
    <w:rsid w:val="00070F54"/>
    <w:rsid w:val="00071868"/>
    <w:rsid w:val="00071A28"/>
    <w:rsid w:val="0007257C"/>
    <w:rsid w:val="00075341"/>
    <w:rsid w:val="00075C1E"/>
    <w:rsid w:val="00076060"/>
    <w:rsid w:val="00076A46"/>
    <w:rsid w:val="00076A95"/>
    <w:rsid w:val="00077516"/>
    <w:rsid w:val="00077CD2"/>
    <w:rsid w:val="000804B2"/>
    <w:rsid w:val="0008057F"/>
    <w:rsid w:val="000813A2"/>
    <w:rsid w:val="000816CA"/>
    <w:rsid w:val="00081D3B"/>
    <w:rsid w:val="00083925"/>
    <w:rsid w:val="000839CC"/>
    <w:rsid w:val="0008418C"/>
    <w:rsid w:val="00085201"/>
    <w:rsid w:val="0008525C"/>
    <w:rsid w:val="00085DF8"/>
    <w:rsid w:val="00086162"/>
    <w:rsid w:val="00086313"/>
    <w:rsid w:val="00087589"/>
    <w:rsid w:val="00087C8C"/>
    <w:rsid w:val="00090BC0"/>
    <w:rsid w:val="00091477"/>
    <w:rsid w:val="00091F63"/>
    <w:rsid w:val="000922D8"/>
    <w:rsid w:val="00092D3B"/>
    <w:rsid w:val="00094482"/>
    <w:rsid w:val="00096248"/>
    <w:rsid w:val="000963AC"/>
    <w:rsid w:val="00096C32"/>
    <w:rsid w:val="00096ED4"/>
    <w:rsid w:val="00097C25"/>
    <w:rsid w:val="000A0726"/>
    <w:rsid w:val="000A1D81"/>
    <w:rsid w:val="000A20BE"/>
    <w:rsid w:val="000A21DF"/>
    <w:rsid w:val="000A305D"/>
    <w:rsid w:val="000A3B9F"/>
    <w:rsid w:val="000A3CE3"/>
    <w:rsid w:val="000A5E73"/>
    <w:rsid w:val="000A5F7A"/>
    <w:rsid w:val="000A65FF"/>
    <w:rsid w:val="000A697E"/>
    <w:rsid w:val="000A77AD"/>
    <w:rsid w:val="000B0152"/>
    <w:rsid w:val="000B09E1"/>
    <w:rsid w:val="000B1BE8"/>
    <w:rsid w:val="000B4325"/>
    <w:rsid w:val="000B4C4B"/>
    <w:rsid w:val="000B4C64"/>
    <w:rsid w:val="000B5E8B"/>
    <w:rsid w:val="000B6C82"/>
    <w:rsid w:val="000B7831"/>
    <w:rsid w:val="000B796F"/>
    <w:rsid w:val="000C0874"/>
    <w:rsid w:val="000C093B"/>
    <w:rsid w:val="000C1454"/>
    <w:rsid w:val="000C1787"/>
    <w:rsid w:val="000C1C5E"/>
    <w:rsid w:val="000C22B8"/>
    <w:rsid w:val="000C22D2"/>
    <w:rsid w:val="000C35F7"/>
    <w:rsid w:val="000C415E"/>
    <w:rsid w:val="000C4401"/>
    <w:rsid w:val="000C4478"/>
    <w:rsid w:val="000C4C4C"/>
    <w:rsid w:val="000C4D13"/>
    <w:rsid w:val="000C5557"/>
    <w:rsid w:val="000C5984"/>
    <w:rsid w:val="000C5DA3"/>
    <w:rsid w:val="000C6304"/>
    <w:rsid w:val="000C661E"/>
    <w:rsid w:val="000C7101"/>
    <w:rsid w:val="000D0527"/>
    <w:rsid w:val="000D23BC"/>
    <w:rsid w:val="000D2577"/>
    <w:rsid w:val="000D2768"/>
    <w:rsid w:val="000D2933"/>
    <w:rsid w:val="000D38CC"/>
    <w:rsid w:val="000D4DD2"/>
    <w:rsid w:val="000D4F7E"/>
    <w:rsid w:val="000D5CD8"/>
    <w:rsid w:val="000D6323"/>
    <w:rsid w:val="000D6A53"/>
    <w:rsid w:val="000D7184"/>
    <w:rsid w:val="000D7FCB"/>
    <w:rsid w:val="000E024A"/>
    <w:rsid w:val="000E084A"/>
    <w:rsid w:val="000E09CE"/>
    <w:rsid w:val="000E0AF5"/>
    <w:rsid w:val="000E21AD"/>
    <w:rsid w:val="000E343F"/>
    <w:rsid w:val="000E39E8"/>
    <w:rsid w:val="000E3EF8"/>
    <w:rsid w:val="000E42A4"/>
    <w:rsid w:val="000E4630"/>
    <w:rsid w:val="000E50E3"/>
    <w:rsid w:val="000E5219"/>
    <w:rsid w:val="000E60B7"/>
    <w:rsid w:val="000E6188"/>
    <w:rsid w:val="000E6847"/>
    <w:rsid w:val="000E68E1"/>
    <w:rsid w:val="000E6A8D"/>
    <w:rsid w:val="000E7D00"/>
    <w:rsid w:val="000E7F9E"/>
    <w:rsid w:val="000F0570"/>
    <w:rsid w:val="000F0612"/>
    <w:rsid w:val="000F1568"/>
    <w:rsid w:val="000F41A4"/>
    <w:rsid w:val="000F41CB"/>
    <w:rsid w:val="000F43E1"/>
    <w:rsid w:val="000F5468"/>
    <w:rsid w:val="000F5716"/>
    <w:rsid w:val="000F6546"/>
    <w:rsid w:val="000F667F"/>
    <w:rsid w:val="000F695E"/>
    <w:rsid w:val="000F70B3"/>
    <w:rsid w:val="001002C0"/>
    <w:rsid w:val="0010323B"/>
    <w:rsid w:val="0010470C"/>
    <w:rsid w:val="00104746"/>
    <w:rsid w:val="00105086"/>
    <w:rsid w:val="0010513E"/>
    <w:rsid w:val="0010526D"/>
    <w:rsid w:val="00105AA9"/>
    <w:rsid w:val="00106DEE"/>
    <w:rsid w:val="00107134"/>
    <w:rsid w:val="00110EA9"/>
    <w:rsid w:val="001113A9"/>
    <w:rsid w:val="00111894"/>
    <w:rsid w:val="00111A14"/>
    <w:rsid w:val="0011213C"/>
    <w:rsid w:val="00112191"/>
    <w:rsid w:val="00112958"/>
    <w:rsid w:val="00112EEE"/>
    <w:rsid w:val="0011320B"/>
    <w:rsid w:val="001139FD"/>
    <w:rsid w:val="0011451F"/>
    <w:rsid w:val="0011506B"/>
    <w:rsid w:val="0011573B"/>
    <w:rsid w:val="001168EF"/>
    <w:rsid w:val="00116E12"/>
    <w:rsid w:val="001178C5"/>
    <w:rsid w:val="00117D44"/>
    <w:rsid w:val="001205B9"/>
    <w:rsid w:val="001209D2"/>
    <w:rsid w:val="00120C84"/>
    <w:rsid w:val="00122762"/>
    <w:rsid w:val="00124A10"/>
    <w:rsid w:val="00124DC0"/>
    <w:rsid w:val="00124E29"/>
    <w:rsid w:val="00125188"/>
    <w:rsid w:val="00125CAC"/>
    <w:rsid w:val="00125D97"/>
    <w:rsid w:val="001262BC"/>
    <w:rsid w:val="00126E69"/>
    <w:rsid w:val="00127250"/>
    <w:rsid w:val="0012745B"/>
    <w:rsid w:val="00127B7C"/>
    <w:rsid w:val="00130679"/>
    <w:rsid w:val="001307F2"/>
    <w:rsid w:val="00130C1B"/>
    <w:rsid w:val="00131218"/>
    <w:rsid w:val="00132357"/>
    <w:rsid w:val="001324A4"/>
    <w:rsid w:val="00133C21"/>
    <w:rsid w:val="001351EF"/>
    <w:rsid w:val="00135864"/>
    <w:rsid w:val="00135936"/>
    <w:rsid w:val="001364CC"/>
    <w:rsid w:val="001365D1"/>
    <w:rsid w:val="00140DBA"/>
    <w:rsid w:val="00141B46"/>
    <w:rsid w:val="00141C29"/>
    <w:rsid w:val="00141C59"/>
    <w:rsid w:val="00143414"/>
    <w:rsid w:val="00144ECC"/>
    <w:rsid w:val="001453F7"/>
    <w:rsid w:val="00145A1A"/>
    <w:rsid w:val="00145E37"/>
    <w:rsid w:val="001460EE"/>
    <w:rsid w:val="0014657F"/>
    <w:rsid w:val="00147BEA"/>
    <w:rsid w:val="0015038D"/>
    <w:rsid w:val="00150E71"/>
    <w:rsid w:val="00152127"/>
    <w:rsid w:val="00152E81"/>
    <w:rsid w:val="00154BC8"/>
    <w:rsid w:val="0015530A"/>
    <w:rsid w:val="00155940"/>
    <w:rsid w:val="001561F3"/>
    <w:rsid w:val="0015635D"/>
    <w:rsid w:val="0015644E"/>
    <w:rsid w:val="0015652E"/>
    <w:rsid w:val="00156CDD"/>
    <w:rsid w:val="0015706B"/>
    <w:rsid w:val="0015787E"/>
    <w:rsid w:val="0016164F"/>
    <w:rsid w:val="001616F8"/>
    <w:rsid w:val="00161B5A"/>
    <w:rsid w:val="001629BE"/>
    <w:rsid w:val="001636D9"/>
    <w:rsid w:val="001640A2"/>
    <w:rsid w:val="00165E49"/>
    <w:rsid w:val="001664F6"/>
    <w:rsid w:val="001669B4"/>
    <w:rsid w:val="00166C41"/>
    <w:rsid w:val="00166D79"/>
    <w:rsid w:val="00167088"/>
    <w:rsid w:val="0017078B"/>
    <w:rsid w:val="0017087C"/>
    <w:rsid w:val="001719A1"/>
    <w:rsid w:val="00171D8B"/>
    <w:rsid w:val="0017214E"/>
    <w:rsid w:val="00172542"/>
    <w:rsid w:val="001736F2"/>
    <w:rsid w:val="00174C0D"/>
    <w:rsid w:val="00175288"/>
    <w:rsid w:val="001758DC"/>
    <w:rsid w:val="00175FE6"/>
    <w:rsid w:val="00176800"/>
    <w:rsid w:val="001769A8"/>
    <w:rsid w:val="00180D24"/>
    <w:rsid w:val="00181653"/>
    <w:rsid w:val="00181D65"/>
    <w:rsid w:val="0018270E"/>
    <w:rsid w:val="00185D09"/>
    <w:rsid w:val="00185E3F"/>
    <w:rsid w:val="0018691E"/>
    <w:rsid w:val="00186B18"/>
    <w:rsid w:val="00186E21"/>
    <w:rsid w:val="00187512"/>
    <w:rsid w:val="00187B95"/>
    <w:rsid w:val="00187DFC"/>
    <w:rsid w:val="00190072"/>
    <w:rsid w:val="0019213F"/>
    <w:rsid w:val="00193995"/>
    <w:rsid w:val="00194C64"/>
    <w:rsid w:val="00196015"/>
    <w:rsid w:val="0019795B"/>
    <w:rsid w:val="00197DD7"/>
    <w:rsid w:val="001A1004"/>
    <w:rsid w:val="001A1615"/>
    <w:rsid w:val="001A2094"/>
    <w:rsid w:val="001A235D"/>
    <w:rsid w:val="001A2A61"/>
    <w:rsid w:val="001A3321"/>
    <w:rsid w:val="001A3756"/>
    <w:rsid w:val="001A3AAC"/>
    <w:rsid w:val="001A528B"/>
    <w:rsid w:val="001A572E"/>
    <w:rsid w:val="001A68B8"/>
    <w:rsid w:val="001A6C84"/>
    <w:rsid w:val="001A7611"/>
    <w:rsid w:val="001A7835"/>
    <w:rsid w:val="001B06B4"/>
    <w:rsid w:val="001B096E"/>
    <w:rsid w:val="001B1792"/>
    <w:rsid w:val="001B181A"/>
    <w:rsid w:val="001B2752"/>
    <w:rsid w:val="001B3A5C"/>
    <w:rsid w:val="001B3CE5"/>
    <w:rsid w:val="001B3F81"/>
    <w:rsid w:val="001B53B9"/>
    <w:rsid w:val="001B6074"/>
    <w:rsid w:val="001B62AC"/>
    <w:rsid w:val="001B78C4"/>
    <w:rsid w:val="001B7B62"/>
    <w:rsid w:val="001C1F91"/>
    <w:rsid w:val="001C2A6F"/>
    <w:rsid w:val="001C41FF"/>
    <w:rsid w:val="001C436C"/>
    <w:rsid w:val="001C4D15"/>
    <w:rsid w:val="001C50A4"/>
    <w:rsid w:val="001C5172"/>
    <w:rsid w:val="001C5492"/>
    <w:rsid w:val="001C55DD"/>
    <w:rsid w:val="001C5829"/>
    <w:rsid w:val="001C58D2"/>
    <w:rsid w:val="001C5CC2"/>
    <w:rsid w:val="001C5EB4"/>
    <w:rsid w:val="001C628F"/>
    <w:rsid w:val="001C70B6"/>
    <w:rsid w:val="001C7471"/>
    <w:rsid w:val="001C7CBD"/>
    <w:rsid w:val="001C7FD0"/>
    <w:rsid w:val="001D12D0"/>
    <w:rsid w:val="001D1300"/>
    <w:rsid w:val="001D1BCA"/>
    <w:rsid w:val="001D2529"/>
    <w:rsid w:val="001D2680"/>
    <w:rsid w:val="001D2916"/>
    <w:rsid w:val="001D3BC9"/>
    <w:rsid w:val="001D595D"/>
    <w:rsid w:val="001D65B1"/>
    <w:rsid w:val="001D7852"/>
    <w:rsid w:val="001E1DFE"/>
    <w:rsid w:val="001E4D4B"/>
    <w:rsid w:val="001E4E45"/>
    <w:rsid w:val="001E5E97"/>
    <w:rsid w:val="001E64BD"/>
    <w:rsid w:val="001E7AAE"/>
    <w:rsid w:val="001E7C2C"/>
    <w:rsid w:val="001F00EA"/>
    <w:rsid w:val="001F09C1"/>
    <w:rsid w:val="001F30B6"/>
    <w:rsid w:val="001F35FA"/>
    <w:rsid w:val="001F3CDC"/>
    <w:rsid w:val="001F4164"/>
    <w:rsid w:val="001F4A29"/>
    <w:rsid w:val="001F610F"/>
    <w:rsid w:val="001F62ED"/>
    <w:rsid w:val="00201B88"/>
    <w:rsid w:val="00201BF6"/>
    <w:rsid w:val="0020315F"/>
    <w:rsid w:val="00203546"/>
    <w:rsid w:val="0020392D"/>
    <w:rsid w:val="00203A21"/>
    <w:rsid w:val="0020471A"/>
    <w:rsid w:val="002049F7"/>
    <w:rsid w:val="002056F0"/>
    <w:rsid w:val="00205A38"/>
    <w:rsid w:val="00205AA1"/>
    <w:rsid w:val="00205B6E"/>
    <w:rsid w:val="00205F4D"/>
    <w:rsid w:val="0020666C"/>
    <w:rsid w:val="00211279"/>
    <w:rsid w:val="00211765"/>
    <w:rsid w:val="00212A55"/>
    <w:rsid w:val="00212C33"/>
    <w:rsid w:val="00213745"/>
    <w:rsid w:val="0021532A"/>
    <w:rsid w:val="002154E4"/>
    <w:rsid w:val="0021627F"/>
    <w:rsid w:val="00216F91"/>
    <w:rsid w:val="00217355"/>
    <w:rsid w:val="00217436"/>
    <w:rsid w:val="0021780C"/>
    <w:rsid w:val="00217993"/>
    <w:rsid w:val="00217D45"/>
    <w:rsid w:val="00217E1E"/>
    <w:rsid w:val="00220BBB"/>
    <w:rsid w:val="0022183B"/>
    <w:rsid w:val="00221D4A"/>
    <w:rsid w:val="0022210C"/>
    <w:rsid w:val="0022216D"/>
    <w:rsid w:val="0022324F"/>
    <w:rsid w:val="00223B6A"/>
    <w:rsid w:val="00224AF1"/>
    <w:rsid w:val="00227796"/>
    <w:rsid w:val="00227AC4"/>
    <w:rsid w:val="00231196"/>
    <w:rsid w:val="00231663"/>
    <w:rsid w:val="0023171E"/>
    <w:rsid w:val="00231AC4"/>
    <w:rsid w:val="00232561"/>
    <w:rsid w:val="00232BE1"/>
    <w:rsid w:val="00233AF7"/>
    <w:rsid w:val="00233D5B"/>
    <w:rsid w:val="0023424A"/>
    <w:rsid w:val="0023521F"/>
    <w:rsid w:val="00235FB2"/>
    <w:rsid w:val="00236169"/>
    <w:rsid w:val="002365EC"/>
    <w:rsid w:val="00240F66"/>
    <w:rsid w:val="00241017"/>
    <w:rsid w:val="0024109B"/>
    <w:rsid w:val="00241559"/>
    <w:rsid w:val="0024365A"/>
    <w:rsid w:val="002445B3"/>
    <w:rsid w:val="002453B7"/>
    <w:rsid w:val="002460E3"/>
    <w:rsid w:val="00246E4E"/>
    <w:rsid w:val="00247E59"/>
    <w:rsid w:val="00250C70"/>
    <w:rsid w:val="002526BC"/>
    <w:rsid w:val="00253225"/>
    <w:rsid w:val="00254A89"/>
    <w:rsid w:val="002567CF"/>
    <w:rsid w:val="0025713A"/>
    <w:rsid w:val="00257667"/>
    <w:rsid w:val="00257BF2"/>
    <w:rsid w:val="00260361"/>
    <w:rsid w:val="0026068B"/>
    <w:rsid w:val="002626F7"/>
    <w:rsid w:val="00263405"/>
    <w:rsid w:val="00264036"/>
    <w:rsid w:val="002642B6"/>
    <w:rsid w:val="00264606"/>
    <w:rsid w:val="00264F9B"/>
    <w:rsid w:val="00265121"/>
    <w:rsid w:val="00266447"/>
    <w:rsid w:val="00266856"/>
    <w:rsid w:val="00266D83"/>
    <w:rsid w:val="0027039D"/>
    <w:rsid w:val="002710B9"/>
    <w:rsid w:val="002726C7"/>
    <w:rsid w:val="00274872"/>
    <w:rsid w:val="00274A01"/>
    <w:rsid w:val="00274DC7"/>
    <w:rsid w:val="00277132"/>
    <w:rsid w:val="00277D25"/>
    <w:rsid w:val="00280550"/>
    <w:rsid w:val="00281747"/>
    <w:rsid w:val="00281805"/>
    <w:rsid w:val="00281CD2"/>
    <w:rsid w:val="00283C8C"/>
    <w:rsid w:val="00284CF6"/>
    <w:rsid w:val="00285796"/>
    <w:rsid w:val="00285832"/>
    <w:rsid w:val="00285F20"/>
    <w:rsid w:val="002871FA"/>
    <w:rsid w:val="002876FE"/>
    <w:rsid w:val="002878FB"/>
    <w:rsid w:val="00287AB6"/>
    <w:rsid w:val="002905D1"/>
    <w:rsid w:val="00291036"/>
    <w:rsid w:val="002931EA"/>
    <w:rsid w:val="0029341F"/>
    <w:rsid w:val="00294F28"/>
    <w:rsid w:val="00295167"/>
    <w:rsid w:val="00295C93"/>
    <w:rsid w:val="00296BA1"/>
    <w:rsid w:val="00296C45"/>
    <w:rsid w:val="002972D5"/>
    <w:rsid w:val="00297A36"/>
    <w:rsid w:val="002A0372"/>
    <w:rsid w:val="002A073A"/>
    <w:rsid w:val="002A0BC9"/>
    <w:rsid w:val="002A1956"/>
    <w:rsid w:val="002A1B1B"/>
    <w:rsid w:val="002A2709"/>
    <w:rsid w:val="002A64E4"/>
    <w:rsid w:val="002B08E2"/>
    <w:rsid w:val="002B237A"/>
    <w:rsid w:val="002B2995"/>
    <w:rsid w:val="002B36C9"/>
    <w:rsid w:val="002B3806"/>
    <w:rsid w:val="002B4152"/>
    <w:rsid w:val="002B429A"/>
    <w:rsid w:val="002B55C2"/>
    <w:rsid w:val="002B58D8"/>
    <w:rsid w:val="002C04A8"/>
    <w:rsid w:val="002C3492"/>
    <w:rsid w:val="002C3C8A"/>
    <w:rsid w:val="002C4FEF"/>
    <w:rsid w:val="002C5445"/>
    <w:rsid w:val="002C5677"/>
    <w:rsid w:val="002C5A1B"/>
    <w:rsid w:val="002C636E"/>
    <w:rsid w:val="002C6F52"/>
    <w:rsid w:val="002D03AA"/>
    <w:rsid w:val="002D0692"/>
    <w:rsid w:val="002D1FF8"/>
    <w:rsid w:val="002D3D32"/>
    <w:rsid w:val="002D4EF2"/>
    <w:rsid w:val="002D51AB"/>
    <w:rsid w:val="002D56E4"/>
    <w:rsid w:val="002D602E"/>
    <w:rsid w:val="002D69CD"/>
    <w:rsid w:val="002D740D"/>
    <w:rsid w:val="002D75F6"/>
    <w:rsid w:val="002D7663"/>
    <w:rsid w:val="002D76BC"/>
    <w:rsid w:val="002E004C"/>
    <w:rsid w:val="002E0261"/>
    <w:rsid w:val="002E1CB6"/>
    <w:rsid w:val="002E1FC4"/>
    <w:rsid w:val="002E3E9E"/>
    <w:rsid w:val="002E3EA8"/>
    <w:rsid w:val="002E46E3"/>
    <w:rsid w:val="002E4955"/>
    <w:rsid w:val="002E5943"/>
    <w:rsid w:val="002E5F5D"/>
    <w:rsid w:val="002E5FF9"/>
    <w:rsid w:val="002E62B2"/>
    <w:rsid w:val="002E6454"/>
    <w:rsid w:val="002E65AF"/>
    <w:rsid w:val="002E78DD"/>
    <w:rsid w:val="002F051A"/>
    <w:rsid w:val="002F0549"/>
    <w:rsid w:val="002F06DF"/>
    <w:rsid w:val="002F10DF"/>
    <w:rsid w:val="002F1F10"/>
    <w:rsid w:val="002F2378"/>
    <w:rsid w:val="002F3B3C"/>
    <w:rsid w:val="002F3BBE"/>
    <w:rsid w:val="002F3D17"/>
    <w:rsid w:val="002F4036"/>
    <w:rsid w:val="002F4038"/>
    <w:rsid w:val="002F648A"/>
    <w:rsid w:val="002F685F"/>
    <w:rsid w:val="002F6BCB"/>
    <w:rsid w:val="002F6FA1"/>
    <w:rsid w:val="002F76D9"/>
    <w:rsid w:val="002F7913"/>
    <w:rsid w:val="003000F4"/>
    <w:rsid w:val="0030015E"/>
    <w:rsid w:val="003001E2"/>
    <w:rsid w:val="0030037A"/>
    <w:rsid w:val="00301EC3"/>
    <w:rsid w:val="00302D01"/>
    <w:rsid w:val="00302FDF"/>
    <w:rsid w:val="00303F9C"/>
    <w:rsid w:val="00303FC2"/>
    <w:rsid w:val="003048F7"/>
    <w:rsid w:val="0030511F"/>
    <w:rsid w:val="00305513"/>
    <w:rsid w:val="00305E89"/>
    <w:rsid w:val="003066E5"/>
    <w:rsid w:val="003067C7"/>
    <w:rsid w:val="00307210"/>
    <w:rsid w:val="003105E7"/>
    <w:rsid w:val="00310E2D"/>
    <w:rsid w:val="00312941"/>
    <w:rsid w:val="00313707"/>
    <w:rsid w:val="00313C06"/>
    <w:rsid w:val="003144A5"/>
    <w:rsid w:val="003149E1"/>
    <w:rsid w:val="00315A5D"/>
    <w:rsid w:val="00316007"/>
    <w:rsid w:val="003166C2"/>
    <w:rsid w:val="00316769"/>
    <w:rsid w:val="00316E88"/>
    <w:rsid w:val="0031703F"/>
    <w:rsid w:val="0031735C"/>
    <w:rsid w:val="0031757B"/>
    <w:rsid w:val="003229D3"/>
    <w:rsid w:val="00325135"/>
    <w:rsid w:val="00325DC9"/>
    <w:rsid w:val="00325DD9"/>
    <w:rsid w:val="00327F5C"/>
    <w:rsid w:val="00333228"/>
    <w:rsid w:val="00333417"/>
    <w:rsid w:val="00333563"/>
    <w:rsid w:val="00333B43"/>
    <w:rsid w:val="00333DDC"/>
    <w:rsid w:val="00335488"/>
    <w:rsid w:val="00336B63"/>
    <w:rsid w:val="003377F0"/>
    <w:rsid w:val="00337ED9"/>
    <w:rsid w:val="00341F32"/>
    <w:rsid w:val="00343BAD"/>
    <w:rsid w:val="00344D23"/>
    <w:rsid w:val="00345463"/>
    <w:rsid w:val="00346F2A"/>
    <w:rsid w:val="00347A1B"/>
    <w:rsid w:val="0035085E"/>
    <w:rsid w:val="00351D88"/>
    <w:rsid w:val="0035252F"/>
    <w:rsid w:val="003529CB"/>
    <w:rsid w:val="00353654"/>
    <w:rsid w:val="0035370A"/>
    <w:rsid w:val="00353AFC"/>
    <w:rsid w:val="00353FB7"/>
    <w:rsid w:val="00354BAC"/>
    <w:rsid w:val="00355295"/>
    <w:rsid w:val="00355E04"/>
    <w:rsid w:val="0035785A"/>
    <w:rsid w:val="00357F64"/>
    <w:rsid w:val="00360102"/>
    <w:rsid w:val="0036035B"/>
    <w:rsid w:val="00360CAD"/>
    <w:rsid w:val="00360E8B"/>
    <w:rsid w:val="00361AC2"/>
    <w:rsid w:val="003621FE"/>
    <w:rsid w:val="003627FA"/>
    <w:rsid w:val="00363A48"/>
    <w:rsid w:val="003640B2"/>
    <w:rsid w:val="00364235"/>
    <w:rsid w:val="00364F04"/>
    <w:rsid w:val="00365669"/>
    <w:rsid w:val="003668E3"/>
    <w:rsid w:val="00366ABE"/>
    <w:rsid w:val="00367509"/>
    <w:rsid w:val="003702F7"/>
    <w:rsid w:val="00370495"/>
    <w:rsid w:val="003707E2"/>
    <w:rsid w:val="00371413"/>
    <w:rsid w:val="00371EFC"/>
    <w:rsid w:val="00372ADC"/>
    <w:rsid w:val="0037466E"/>
    <w:rsid w:val="00374DFD"/>
    <w:rsid w:val="00375433"/>
    <w:rsid w:val="003757F1"/>
    <w:rsid w:val="0037618D"/>
    <w:rsid w:val="003763BD"/>
    <w:rsid w:val="00376906"/>
    <w:rsid w:val="00376D2C"/>
    <w:rsid w:val="003812B7"/>
    <w:rsid w:val="00384302"/>
    <w:rsid w:val="00384686"/>
    <w:rsid w:val="0038468D"/>
    <w:rsid w:val="003849E0"/>
    <w:rsid w:val="00384C53"/>
    <w:rsid w:val="00385DB3"/>
    <w:rsid w:val="003862EF"/>
    <w:rsid w:val="00386406"/>
    <w:rsid w:val="00387185"/>
    <w:rsid w:val="00390362"/>
    <w:rsid w:val="00392350"/>
    <w:rsid w:val="00392F19"/>
    <w:rsid w:val="0039306D"/>
    <w:rsid w:val="00393EC3"/>
    <w:rsid w:val="00395808"/>
    <w:rsid w:val="00395818"/>
    <w:rsid w:val="00395C43"/>
    <w:rsid w:val="00395CB7"/>
    <w:rsid w:val="0039602B"/>
    <w:rsid w:val="00396647"/>
    <w:rsid w:val="003A1403"/>
    <w:rsid w:val="003A1FCE"/>
    <w:rsid w:val="003A2918"/>
    <w:rsid w:val="003A2968"/>
    <w:rsid w:val="003A3019"/>
    <w:rsid w:val="003A32FD"/>
    <w:rsid w:val="003A564A"/>
    <w:rsid w:val="003A5C03"/>
    <w:rsid w:val="003A6880"/>
    <w:rsid w:val="003A70B9"/>
    <w:rsid w:val="003A7A8C"/>
    <w:rsid w:val="003B029E"/>
    <w:rsid w:val="003B0B31"/>
    <w:rsid w:val="003B3999"/>
    <w:rsid w:val="003B49F6"/>
    <w:rsid w:val="003B518D"/>
    <w:rsid w:val="003B51C3"/>
    <w:rsid w:val="003B53A2"/>
    <w:rsid w:val="003B6A81"/>
    <w:rsid w:val="003B77B2"/>
    <w:rsid w:val="003B7FFB"/>
    <w:rsid w:val="003C13DF"/>
    <w:rsid w:val="003C143E"/>
    <w:rsid w:val="003C1A19"/>
    <w:rsid w:val="003C20A5"/>
    <w:rsid w:val="003C3BC0"/>
    <w:rsid w:val="003C4529"/>
    <w:rsid w:val="003C5147"/>
    <w:rsid w:val="003C5DA1"/>
    <w:rsid w:val="003C5ECB"/>
    <w:rsid w:val="003C65AF"/>
    <w:rsid w:val="003C696F"/>
    <w:rsid w:val="003C72FB"/>
    <w:rsid w:val="003D0317"/>
    <w:rsid w:val="003D0980"/>
    <w:rsid w:val="003D0DC4"/>
    <w:rsid w:val="003D138D"/>
    <w:rsid w:val="003D140A"/>
    <w:rsid w:val="003D1B67"/>
    <w:rsid w:val="003D2A31"/>
    <w:rsid w:val="003D2B57"/>
    <w:rsid w:val="003D2BAC"/>
    <w:rsid w:val="003D349E"/>
    <w:rsid w:val="003D416D"/>
    <w:rsid w:val="003D4BBF"/>
    <w:rsid w:val="003D5439"/>
    <w:rsid w:val="003D60E9"/>
    <w:rsid w:val="003D63AD"/>
    <w:rsid w:val="003D64D8"/>
    <w:rsid w:val="003D65AB"/>
    <w:rsid w:val="003D6982"/>
    <w:rsid w:val="003D6BA9"/>
    <w:rsid w:val="003D6BCF"/>
    <w:rsid w:val="003D790F"/>
    <w:rsid w:val="003E12CD"/>
    <w:rsid w:val="003E1A9D"/>
    <w:rsid w:val="003E1D43"/>
    <w:rsid w:val="003E1F23"/>
    <w:rsid w:val="003E4723"/>
    <w:rsid w:val="003E48FE"/>
    <w:rsid w:val="003E4B61"/>
    <w:rsid w:val="003E5D74"/>
    <w:rsid w:val="003E5D80"/>
    <w:rsid w:val="003E5F86"/>
    <w:rsid w:val="003E63BE"/>
    <w:rsid w:val="003E6E9C"/>
    <w:rsid w:val="003F0A39"/>
    <w:rsid w:val="003F15B5"/>
    <w:rsid w:val="003F23C2"/>
    <w:rsid w:val="003F26D5"/>
    <w:rsid w:val="003F27EC"/>
    <w:rsid w:val="003F293A"/>
    <w:rsid w:val="003F3C43"/>
    <w:rsid w:val="003F5175"/>
    <w:rsid w:val="003F585B"/>
    <w:rsid w:val="003F65D9"/>
    <w:rsid w:val="003F705E"/>
    <w:rsid w:val="00400050"/>
    <w:rsid w:val="0040175D"/>
    <w:rsid w:val="00402456"/>
    <w:rsid w:val="004025BC"/>
    <w:rsid w:val="00402629"/>
    <w:rsid w:val="00402EAC"/>
    <w:rsid w:val="00403212"/>
    <w:rsid w:val="00403506"/>
    <w:rsid w:val="00403CBE"/>
    <w:rsid w:val="00403FD2"/>
    <w:rsid w:val="004040D9"/>
    <w:rsid w:val="00405F87"/>
    <w:rsid w:val="004068B0"/>
    <w:rsid w:val="00406BB7"/>
    <w:rsid w:val="004072CB"/>
    <w:rsid w:val="0040752F"/>
    <w:rsid w:val="00407C45"/>
    <w:rsid w:val="00410C2F"/>
    <w:rsid w:val="0041133C"/>
    <w:rsid w:val="00411DF9"/>
    <w:rsid w:val="004123B1"/>
    <w:rsid w:val="00412623"/>
    <w:rsid w:val="0041326C"/>
    <w:rsid w:val="00414F25"/>
    <w:rsid w:val="00415A5F"/>
    <w:rsid w:val="00415F52"/>
    <w:rsid w:val="00415F57"/>
    <w:rsid w:val="00416478"/>
    <w:rsid w:val="00416675"/>
    <w:rsid w:val="004175A1"/>
    <w:rsid w:val="00417EBF"/>
    <w:rsid w:val="00420205"/>
    <w:rsid w:val="00420C68"/>
    <w:rsid w:val="00422062"/>
    <w:rsid w:val="00422C87"/>
    <w:rsid w:val="004236E7"/>
    <w:rsid w:val="00424023"/>
    <w:rsid w:val="00425A7B"/>
    <w:rsid w:val="00425F1E"/>
    <w:rsid w:val="00426110"/>
    <w:rsid w:val="00426512"/>
    <w:rsid w:val="00426836"/>
    <w:rsid w:val="0042684A"/>
    <w:rsid w:val="00427388"/>
    <w:rsid w:val="004276A7"/>
    <w:rsid w:val="004311F8"/>
    <w:rsid w:val="00432C51"/>
    <w:rsid w:val="00432C69"/>
    <w:rsid w:val="0043354D"/>
    <w:rsid w:val="00433704"/>
    <w:rsid w:val="004341D8"/>
    <w:rsid w:val="00437569"/>
    <w:rsid w:val="00437B02"/>
    <w:rsid w:val="00437C2D"/>
    <w:rsid w:val="00437DCB"/>
    <w:rsid w:val="00437F07"/>
    <w:rsid w:val="00440598"/>
    <w:rsid w:val="004406A4"/>
    <w:rsid w:val="00440B80"/>
    <w:rsid w:val="004411CF"/>
    <w:rsid w:val="00441706"/>
    <w:rsid w:val="00442773"/>
    <w:rsid w:val="0044398F"/>
    <w:rsid w:val="00444189"/>
    <w:rsid w:val="004445FB"/>
    <w:rsid w:val="0044690D"/>
    <w:rsid w:val="00446E93"/>
    <w:rsid w:val="004472F4"/>
    <w:rsid w:val="00447F77"/>
    <w:rsid w:val="00450F58"/>
    <w:rsid w:val="0045101B"/>
    <w:rsid w:val="00452B06"/>
    <w:rsid w:val="00453984"/>
    <w:rsid w:val="00454D58"/>
    <w:rsid w:val="004556CB"/>
    <w:rsid w:val="004557C9"/>
    <w:rsid w:val="00456E72"/>
    <w:rsid w:val="004572C6"/>
    <w:rsid w:val="00457C66"/>
    <w:rsid w:val="004600C3"/>
    <w:rsid w:val="00460668"/>
    <w:rsid w:val="00460905"/>
    <w:rsid w:val="00461256"/>
    <w:rsid w:val="0046179A"/>
    <w:rsid w:val="00461B7B"/>
    <w:rsid w:val="00461BCF"/>
    <w:rsid w:val="004626D4"/>
    <w:rsid w:val="00462779"/>
    <w:rsid w:val="00462C93"/>
    <w:rsid w:val="004630E5"/>
    <w:rsid w:val="00463E20"/>
    <w:rsid w:val="00463FC8"/>
    <w:rsid w:val="00464633"/>
    <w:rsid w:val="00464C6E"/>
    <w:rsid w:val="0046606A"/>
    <w:rsid w:val="00466F3C"/>
    <w:rsid w:val="0046701B"/>
    <w:rsid w:val="004674C7"/>
    <w:rsid w:val="00467A0B"/>
    <w:rsid w:val="00467D80"/>
    <w:rsid w:val="0047038D"/>
    <w:rsid w:val="004708E8"/>
    <w:rsid w:val="00471C26"/>
    <w:rsid w:val="004731A6"/>
    <w:rsid w:val="004740F4"/>
    <w:rsid w:val="004748B8"/>
    <w:rsid w:val="00475038"/>
    <w:rsid w:val="0047514E"/>
    <w:rsid w:val="00475497"/>
    <w:rsid w:val="004756DF"/>
    <w:rsid w:val="004767F1"/>
    <w:rsid w:val="004769D5"/>
    <w:rsid w:val="004808F8"/>
    <w:rsid w:val="00482BC1"/>
    <w:rsid w:val="00482EDB"/>
    <w:rsid w:val="00483405"/>
    <w:rsid w:val="00483725"/>
    <w:rsid w:val="00483A59"/>
    <w:rsid w:val="00484094"/>
    <w:rsid w:val="004849E1"/>
    <w:rsid w:val="00484A43"/>
    <w:rsid w:val="00484BDB"/>
    <w:rsid w:val="004852D4"/>
    <w:rsid w:val="0048569D"/>
    <w:rsid w:val="00485D56"/>
    <w:rsid w:val="0048673A"/>
    <w:rsid w:val="004868BC"/>
    <w:rsid w:val="004870C5"/>
    <w:rsid w:val="004871C8"/>
    <w:rsid w:val="00487EAE"/>
    <w:rsid w:val="00490CD4"/>
    <w:rsid w:val="00490E18"/>
    <w:rsid w:val="0049245B"/>
    <w:rsid w:val="00492639"/>
    <w:rsid w:val="0049305F"/>
    <w:rsid w:val="00493C8E"/>
    <w:rsid w:val="00494987"/>
    <w:rsid w:val="00494AF6"/>
    <w:rsid w:val="00494C38"/>
    <w:rsid w:val="00494E3D"/>
    <w:rsid w:val="00494F69"/>
    <w:rsid w:val="00494FE0"/>
    <w:rsid w:val="004956A7"/>
    <w:rsid w:val="004968B8"/>
    <w:rsid w:val="00497366"/>
    <w:rsid w:val="00497DDF"/>
    <w:rsid w:val="004A1E2C"/>
    <w:rsid w:val="004A36AA"/>
    <w:rsid w:val="004A43CA"/>
    <w:rsid w:val="004A51D4"/>
    <w:rsid w:val="004A525E"/>
    <w:rsid w:val="004A574B"/>
    <w:rsid w:val="004A6483"/>
    <w:rsid w:val="004A6BF5"/>
    <w:rsid w:val="004A6EF1"/>
    <w:rsid w:val="004B01FF"/>
    <w:rsid w:val="004B08CD"/>
    <w:rsid w:val="004B0DF1"/>
    <w:rsid w:val="004B1937"/>
    <w:rsid w:val="004B2430"/>
    <w:rsid w:val="004B29DC"/>
    <w:rsid w:val="004B49EE"/>
    <w:rsid w:val="004B52C6"/>
    <w:rsid w:val="004B5481"/>
    <w:rsid w:val="004B5579"/>
    <w:rsid w:val="004B56FE"/>
    <w:rsid w:val="004B5C26"/>
    <w:rsid w:val="004B62A8"/>
    <w:rsid w:val="004B636D"/>
    <w:rsid w:val="004B6BE0"/>
    <w:rsid w:val="004B7248"/>
    <w:rsid w:val="004B74AF"/>
    <w:rsid w:val="004B74EA"/>
    <w:rsid w:val="004B79ED"/>
    <w:rsid w:val="004C058A"/>
    <w:rsid w:val="004C1013"/>
    <w:rsid w:val="004C22C4"/>
    <w:rsid w:val="004C2FFF"/>
    <w:rsid w:val="004C31C4"/>
    <w:rsid w:val="004C3807"/>
    <w:rsid w:val="004C4F17"/>
    <w:rsid w:val="004C5935"/>
    <w:rsid w:val="004C5E32"/>
    <w:rsid w:val="004C6004"/>
    <w:rsid w:val="004C7AB1"/>
    <w:rsid w:val="004D0D72"/>
    <w:rsid w:val="004D1469"/>
    <w:rsid w:val="004D15F0"/>
    <w:rsid w:val="004D21F9"/>
    <w:rsid w:val="004D24D3"/>
    <w:rsid w:val="004D25AF"/>
    <w:rsid w:val="004D2B1A"/>
    <w:rsid w:val="004D4F9E"/>
    <w:rsid w:val="004D50F9"/>
    <w:rsid w:val="004D58D1"/>
    <w:rsid w:val="004D7937"/>
    <w:rsid w:val="004E0390"/>
    <w:rsid w:val="004E2975"/>
    <w:rsid w:val="004E311D"/>
    <w:rsid w:val="004E537E"/>
    <w:rsid w:val="004E56B9"/>
    <w:rsid w:val="004E711B"/>
    <w:rsid w:val="004F0180"/>
    <w:rsid w:val="004F0291"/>
    <w:rsid w:val="004F0583"/>
    <w:rsid w:val="004F0C2B"/>
    <w:rsid w:val="004F21A4"/>
    <w:rsid w:val="004F244E"/>
    <w:rsid w:val="004F2BB6"/>
    <w:rsid w:val="004F2D26"/>
    <w:rsid w:val="004F3090"/>
    <w:rsid w:val="004F4458"/>
    <w:rsid w:val="004F5DEF"/>
    <w:rsid w:val="004F5EBB"/>
    <w:rsid w:val="004F6D47"/>
    <w:rsid w:val="00500594"/>
    <w:rsid w:val="00500856"/>
    <w:rsid w:val="005009D7"/>
    <w:rsid w:val="00501F8B"/>
    <w:rsid w:val="00501FCB"/>
    <w:rsid w:val="005027D2"/>
    <w:rsid w:val="005028D7"/>
    <w:rsid w:val="005037ED"/>
    <w:rsid w:val="005037F0"/>
    <w:rsid w:val="00503C0D"/>
    <w:rsid w:val="00505E0F"/>
    <w:rsid w:val="005061C8"/>
    <w:rsid w:val="005063F9"/>
    <w:rsid w:val="00507375"/>
    <w:rsid w:val="0051010B"/>
    <w:rsid w:val="0051029F"/>
    <w:rsid w:val="005105EB"/>
    <w:rsid w:val="0051122C"/>
    <w:rsid w:val="00511E5B"/>
    <w:rsid w:val="00511F23"/>
    <w:rsid w:val="00512428"/>
    <w:rsid w:val="00513272"/>
    <w:rsid w:val="00514C74"/>
    <w:rsid w:val="005152BA"/>
    <w:rsid w:val="005156FB"/>
    <w:rsid w:val="00515D6C"/>
    <w:rsid w:val="005165D7"/>
    <w:rsid w:val="005173A6"/>
    <w:rsid w:val="00517780"/>
    <w:rsid w:val="005206A4"/>
    <w:rsid w:val="005207EA"/>
    <w:rsid w:val="005210E9"/>
    <w:rsid w:val="00522E76"/>
    <w:rsid w:val="0052354D"/>
    <w:rsid w:val="00523570"/>
    <w:rsid w:val="00524B47"/>
    <w:rsid w:val="005252B2"/>
    <w:rsid w:val="00525D7F"/>
    <w:rsid w:val="00526495"/>
    <w:rsid w:val="00526B26"/>
    <w:rsid w:val="00530163"/>
    <w:rsid w:val="00530954"/>
    <w:rsid w:val="00530FAC"/>
    <w:rsid w:val="00531B4B"/>
    <w:rsid w:val="005324B1"/>
    <w:rsid w:val="005329EB"/>
    <w:rsid w:val="00533296"/>
    <w:rsid w:val="00533713"/>
    <w:rsid w:val="00533D1D"/>
    <w:rsid w:val="00533FC1"/>
    <w:rsid w:val="00534271"/>
    <w:rsid w:val="0053431A"/>
    <w:rsid w:val="00535C00"/>
    <w:rsid w:val="00536190"/>
    <w:rsid w:val="0053647C"/>
    <w:rsid w:val="005367DD"/>
    <w:rsid w:val="005374BE"/>
    <w:rsid w:val="0054068C"/>
    <w:rsid w:val="00541EB4"/>
    <w:rsid w:val="005424EA"/>
    <w:rsid w:val="005426CF"/>
    <w:rsid w:val="00542A72"/>
    <w:rsid w:val="005434D5"/>
    <w:rsid w:val="00543542"/>
    <w:rsid w:val="00543A74"/>
    <w:rsid w:val="00543AF8"/>
    <w:rsid w:val="005453E8"/>
    <w:rsid w:val="00545750"/>
    <w:rsid w:val="0054579D"/>
    <w:rsid w:val="00546665"/>
    <w:rsid w:val="00550897"/>
    <w:rsid w:val="00551037"/>
    <w:rsid w:val="00551FEF"/>
    <w:rsid w:val="005529D9"/>
    <w:rsid w:val="005531FE"/>
    <w:rsid w:val="0055341A"/>
    <w:rsid w:val="00553849"/>
    <w:rsid w:val="00553FD4"/>
    <w:rsid w:val="00554482"/>
    <w:rsid w:val="005553A9"/>
    <w:rsid w:val="00555617"/>
    <w:rsid w:val="00555E12"/>
    <w:rsid w:val="00556018"/>
    <w:rsid w:val="00557905"/>
    <w:rsid w:val="00557F9F"/>
    <w:rsid w:val="0056048C"/>
    <w:rsid w:val="00561511"/>
    <w:rsid w:val="00561E41"/>
    <w:rsid w:val="00561E5D"/>
    <w:rsid w:val="00561F9C"/>
    <w:rsid w:val="00562CD4"/>
    <w:rsid w:val="00563744"/>
    <w:rsid w:val="0056465E"/>
    <w:rsid w:val="005647C2"/>
    <w:rsid w:val="005647CA"/>
    <w:rsid w:val="00564F46"/>
    <w:rsid w:val="0056595E"/>
    <w:rsid w:val="00565AA2"/>
    <w:rsid w:val="00566E1A"/>
    <w:rsid w:val="00572D37"/>
    <w:rsid w:val="00573897"/>
    <w:rsid w:val="00573DD8"/>
    <w:rsid w:val="00576A0D"/>
    <w:rsid w:val="00577571"/>
    <w:rsid w:val="00577856"/>
    <w:rsid w:val="00577B5D"/>
    <w:rsid w:val="00580C3A"/>
    <w:rsid w:val="00581B4B"/>
    <w:rsid w:val="00582281"/>
    <w:rsid w:val="00582DDF"/>
    <w:rsid w:val="005866E9"/>
    <w:rsid w:val="00587719"/>
    <w:rsid w:val="005877D7"/>
    <w:rsid w:val="00590494"/>
    <w:rsid w:val="00590C93"/>
    <w:rsid w:val="005912CB"/>
    <w:rsid w:val="00591F8F"/>
    <w:rsid w:val="00592CA3"/>
    <w:rsid w:val="0059398C"/>
    <w:rsid w:val="00593B26"/>
    <w:rsid w:val="005973AA"/>
    <w:rsid w:val="005973F7"/>
    <w:rsid w:val="005A0586"/>
    <w:rsid w:val="005A09DB"/>
    <w:rsid w:val="005A1534"/>
    <w:rsid w:val="005A245A"/>
    <w:rsid w:val="005A3ADF"/>
    <w:rsid w:val="005A42BC"/>
    <w:rsid w:val="005A565E"/>
    <w:rsid w:val="005A6FD7"/>
    <w:rsid w:val="005A7430"/>
    <w:rsid w:val="005B0EFC"/>
    <w:rsid w:val="005B12D4"/>
    <w:rsid w:val="005B1B77"/>
    <w:rsid w:val="005B1BAD"/>
    <w:rsid w:val="005B20D3"/>
    <w:rsid w:val="005B2833"/>
    <w:rsid w:val="005B2965"/>
    <w:rsid w:val="005B2A61"/>
    <w:rsid w:val="005B4816"/>
    <w:rsid w:val="005B546A"/>
    <w:rsid w:val="005B595C"/>
    <w:rsid w:val="005B67CD"/>
    <w:rsid w:val="005B6840"/>
    <w:rsid w:val="005B6974"/>
    <w:rsid w:val="005B6C8A"/>
    <w:rsid w:val="005C02F7"/>
    <w:rsid w:val="005C0B96"/>
    <w:rsid w:val="005C1130"/>
    <w:rsid w:val="005C1676"/>
    <w:rsid w:val="005C1F78"/>
    <w:rsid w:val="005C2474"/>
    <w:rsid w:val="005C2F89"/>
    <w:rsid w:val="005C34D4"/>
    <w:rsid w:val="005C3783"/>
    <w:rsid w:val="005C3BD3"/>
    <w:rsid w:val="005C47A2"/>
    <w:rsid w:val="005C6943"/>
    <w:rsid w:val="005C79F6"/>
    <w:rsid w:val="005C7D2D"/>
    <w:rsid w:val="005D07D7"/>
    <w:rsid w:val="005D2137"/>
    <w:rsid w:val="005D2831"/>
    <w:rsid w:val="005D3C30"/>
    <w:rsid w:val="005D510D"/>
    <w:rsid w:val="005D5B83"/>
    <w:rsid w:val="005D5DD7"/>
    <w:rsid w:val="005D5E1D"/>
    <w:rsid w:val="005D64E5"/>
    <w:rsid w:val="005D7D79"/>
    <w:rsid w:val="005E052E"/>
    <w:rsid w:val="005E09A8"/>
    <w:rsid w:val="005E2EEE"/>
    <w:rsid w:val="005E3A6F"/>
    <w:rsid w:val="005E56E6"/>
    <w:rsid w:val="005F0D5A"/>
    <w:rsid w:val="005F0FA7"/>
    <w:rsid w:val="005F1C3A"/>
    <w:rsid w:val="005F1F84"/>
    <w:rsid w:val="005F28F4"/>
    <w:rsid w:val="005F2D93"/>
    <w:rsid w:val="005F306D"/>
    <w:rsid w:val="005F3949"/>
    <w:rsid w:val="005F3A19"/>
    <w:rsid w:val="005F3AA2"/>
    <w:rsid w:val="005F3F2E"/>
    <w:rsid w:val="005F4036"/>
    <w:rsid w:val="005F418A"/>
    <w:rsid w:val="005F4AF1"/>
    <w:rsid w:val="005F54BB"/>
    <w:rsid w:val="005F600F"/>
    <w:rsid w:val="005F6482"/>
    <w:rsid w:val="005F6E30"/>
    <w:rsid w:val="005F6E4D"/>
    <w:rsid w:val="005F77E2"/>
    <w:rsid w:val="006001D8"/>
    <w:rsid w:val="0060032B"/>
    <w:rsid w:val="0060096E"/>
    <w:rsid w:val="00602924"/>
    <w:rsid w:val="00602A88"/>
    <w:rsid w:val="00602F49"/>
    <w:rsid w:val="00603136"/>
    <w:rsid w:val="006032B1"/>
    <w:rsid w:val="00603B97"/>
    <w:rsid w:val="006050C3"/>
    <w:rsid w:val="00605CAA"/>
    <w:rsid w:val="006063E9"/>
    <w:rsid w:val="00607607"/>
    <w:rsid w:val="0061023D"/>
    <w:rsid w:val="00610DB2"/>
    <w:rsid w:val="00611071"/>
    <w:rsid w:val="006111D7"/>
    <w:rsid w:val="00611E33"/>
    <w:rsid w:val="00611E52"/>
    <w:rsid w:val="00612A23"/>
    <w:rsid w:val="006138AF"/>
    <w:rsid w:val="006144B8"/>
    <w:rsid w:val="0061528B"/>
    <w:rsid w:val="00615397"/>
    <w:rsid w:val="0061545B"/>
    <w:rsid w:val="006166C9"/>
    <w:rsid w:val="00616D13"/>
    <w:rsid w:val="00617BDA"/>
    <w:rsid w:val="00617E02"/>
    <w:rsid w:val="006203B4"/>
    <w:rsid w:val="00620E99"/>
    <w:rsid w:val="00621D6E"/>
    <w:rsid w:val="00622A08"/>
    <w:rsid w:val="006238C1"/>
    <w:rsid w:val="0062398D"/>
    <w:rsid w:val="00623A6C"/>
    <w:rsid w:val="00623F6F"/>
    <w:rsid w:val="006279AD"/>
    <w:rsid w:val="00630F5E"/>
    <w:rsid w:val="00631CD6"/>
    <w:rsid w:val="00632033"/>
    <w:rsid w:val="0063208A"/>
    <w:rsid w:val="00633B32"/>
    <w:rsid w:val="0063486B"/>
    <w:rsid w:val="00634A68"/>
    <w:rsid w:val="00634BDB"/>
    <w:rsid w:val="006357F7"/>
    <w:rsid w:val="00636003"/>
    <w:rsid w:val="00636435"/>
    <w:rsid w:val="00636512"/>
    <w:rsid w:val="00636588"/>
    <w:rsid w:val="00636B4B"/>
    <w:rsid w:val="00637217"/>
    <w:rsid w:val="00637F45"/>
    <w:rsid w:val="0064002D"/>
    <w:rsid w:val="006402BB"/>
    <w:rsid w:val="0064036C"/>
    <w:rsid w:val="0064153A"/>
    <w:rsid w:val="00641F2B"/>
    <w:rsid w:val="00642361"/>
    <w:rsid w:val="00642E36"/>
    <w:rsid w:val="00644415"/>
    <w:rsid w:val="00646290"/>
    <w:rsid w:val="00646950"/>
    <w:rsid w:val="0064774E"/>
    <w:rsid w:val="00651B95"/>
    <w:rsid w:val="00652BBF"/>
    <w:rsid w:val="00652C65"/>
    <w:rsid w:val="00653A6A"/>
    <w:rsid w:val="006542B0"/>
    <w:rsid w:val="006543EC"/>
    <w:rsid w:val="00654411"/>
    <w:rsid w:val="00654C85"/>
    <w:rsid w:val="00654CE8"/>
    <w:rsid w:val="0065543E"/>
    <w:rsid w:val="00655DBA"/>
    <w:rsid w:val="006576AB"/>
    <w:rsid w:val="00660E15"/>
    <w:rsid w:val="00662DB9"/>
    <w:rsid w:val="00663394"/>
    <w:rsid w:val="00663BA8"/>
    <w:rsid w:val="00664212"/>
    <w:rsid w:val="00664AD3"/>
    <w:rsid w:val="00664EB8"/>
    <w:rsid w:val="00665755"/>
    <w:rsid w:val="00665C6B"/>
    <w:rsid w:val="0066613F"/>
    <w:rsid w:val="0066614F"/>
    <w:rsid w:val="0066703E"/>
    <w:rsid w:val="00670994"/>
    <w:rsid w:val="0067203A"/>
    <w:rsid w:val="0067279A"/>
    <w:rsid w:val="00672ECE"/>
    <w:rsid w:val="006730FF"/>
    <w:rsid w:val="006740AF"/>
    <w:rsid w:val="0067535E"/>
    <w:rsid w:val="0067543A"/>
    <w:rsid w:val="006759DD"/>
    <w:rsid w:val="00676028"/>
    <w:rsid w:val="006766BD"/>
    <w:rsid w:val="00676E4C"/>
    <w:rsid w:val="006770FC"/>
    <w:rsid w:val="00677341"/>
    <w:rsid w:val="00677A85"/>
    <w:rsid w:val="006818B3"/>
    <w:rsid w:val="00682110"/>
    <w:rsid w:val="00682A0D"/>
    <w:rsid w:val="00684128"/>
    <w:rsid w:val="00684180"/>
    <w:rsid w:val="006847CE"/>
    <w:rsid w:val="00684FB9"/>
    <w:rsid w:val="00685A25"/>
    <w:rsid w:val="00685A3D"/>
    <w:rsid w:val="00685FF9"/>
    <w:rsid w:val="006860CD"/>
    <w:rsid w:val="00686FF7"/>
    <w:rsid w:val="00692256"/>
    <w:rsid w:val="006923F4"/>
    <w:rsid w:val="00692DA6"/>
    <w:rsid w:val="00692EF0"/>
    <w:rsid w:val="0069364C"/>
    <w:rsid w:val="00693A2D"/>
    <w:rsid w:val="00694397"/>
    <w:rsid w:val="00694494"/>
    <w:rsid w:val="00696131"/>
    <w:rsid w:val="0069677F"/>
    <w:rsid w:val="00696864"/>
    <w:rsid w:val="00696F6D"/>
    <w:rsid w:val="00697139"/>
    <w:rsid w:val="006971C0"/>
    <w:rsid w:val="00697269"/>
    <w:rsid w:val="00697C65"/>
    <w:rsid w:val="006A011E"/>
    <w:rsid w:val="006A0DF1"/>
    <w:rsid w:val="006A142B"/>
    <w:rsid w:val="006A192F"/>
    <w:rsid w:val="006A3279"/>
    <w:rsid w:val="006A3D50"/>
    <w:rsid w:val="006A412C"/>
    <w:rsid w:val="006A4176"/>
    <w:rsid w:val="006A4444"/>
    <w:rsid w:val="006A47D7"/>
    <w:rsid w:val="006A4CE7"/>
    <w:rsid w:val="006A5380"/>
    <w:rsid w:val="006A53F4"/>
    <w:rsid w:val="006A6DCC"/>
    <w:rsid w:val="006B0CF6"/>
    <w:rsid w:val="006B0F93"/>
    <w:rsid w:val="006B1001"/>
    <w:rsid w:val="006B1077"/>
    <w:rsid w:val="006B14AF"/>
    <w:rsid w:val="006B1FD0"/>
    <w:rsid w:val="006B32A4"/>
    <w:rsid w:val="006B33D8"/>
    <w:rsid w:val="006B3939"/>
    <w:rsid w:val="006B4111"/>
    <w:rsid w:val="006B4388"/>
    <w:rsid w:val="006B498F"/>
    <w:rsid w:val="006B4CFA"/>
    <w:rsid w:val="006B5141"/>
    <w:rsid w:val="006B557F"/>
    <w:rsid w:val="006B61E2"/>
    <w:rsid w:val="006B6CC8"/>
    <w:rsid w:val="006B6E7D"/>
    <w:rsid w:val="006C0697"/>
    <w:rsid w:val="006C1007"/>
    <w:rsid w:val="006C1576"/>
    <w:rsid w:val="006C1D2C"/>
    <w:rsid w:val="006C1F75"/>
    <w:rsid w:val="006C2716"/>
    <w:rsid w:val="006C3092"/>
    <w:rsid w:val="006C4A0D"/>
    <w:rsid w:val="006C6207"/>
    <w:rsid w:val="006C7168"/>
    <w:rsid w:val="006C727A"/>
    <w:rsid w:val="006D0000"/>
    <w:rsid w:val="006D0898"/>
    <w:rsid w:val="006D0E78"/>
    <w:rsid w:val="006D238D"/>
    <w:rsid w:val="006D2634"/>
    <w:rsid w:val="006D28B6"/>
    <w:rsid w:val="006D2F83"/>
    <w:rsid w:val="006D3273"/>
    <w:rsid w:val="006D495D"/>
    <w:rsid w:val="006D706B"/>
    <w:rsid w:val="006E044D"/>
    <w:rsid w:val="006E1D1D"/>
    <w:rsid w:val="006E1E27"/>
    <w:rsid w:val="006E1FBD"/>
    <w:rsid w:val="006E276F"/>
    <w:rsid w:val="006E3DE5"/>
    <w:rsid w:val="006E40FB"/>
    <w:rsid w:val="006E4183"/>
    <w:rsid w:val="006E5684"/>
    <w:rsid w:val="006E59E9"/>
    <w:rsid w:val="006E5A22"/>
    <w:rsid w:val="006F050A"/>
    <w:rsid w:val="006F1BCC"/>
    <w:rsid w:val="006F312B"/>
    <w:rsid w:val="006F38F8"/>
    <w:rsid w:val="006F39DD"/>
    <w:rsid w:val="006F3E3E"/>
    <w:rsid w:val="006F41B4"/>
    <w:rsid w:val="006F44E3"/>
    <w:rsid w:val="006F49E1"/>
    <w:rsid w:val="006F5FFE"/>
    <w:rsid w:val="00701B53"/>
    <w:rsid w:val="00701DE9"/>
    <w:rsid w:val="0070229F"/>
    <w:rsid w:val="0070313D"/>
    <w:rsid w:val="007044FC"/>
    <w:rsid w:val="00704512"/>
    <w:rsid w:val="00704571"/>
    <w:rsid w:val="0070552A"/>
    <w:rsid w:val="00705D13"/>
    <w:rsid w:val="0070631B"/>
    <w:rsid w:val="00706486"/>
    <w:rsid w:val="007065E6"/>
    <w:rsid w:val="00707317"/>
    <w:rsid w:val="007078BF"/>
    <w:rsid w:val="00707D21"/>
    <w:rsid w:val="007107B3"/>
    <w:rsid w:val="0071081B"/>
    <w:rsid w:val="0071085E"/>
    <w:rsid w:val="00710D8D"/>
    <w:rsid w:val="00711101"/>
    <w:rsid w:val="0071463A"/>
    <w:rsid w:val="0071600A"/>
    <w:rsid w:val="00716C32"/>
    <w:rsid w:val="00716E86"/>
    <w:rsid w:val="00717B4C"/>
    <w:rsid w:val="00717BDE"/>
    <w:rsid w:val="00717C04"/>
    <w:rsid w:val="00720C95"/>
    <w:rsid w:val="00722CA4"/>
    <w:rsid w:val="00722E0D"/>
    <w:rsid w:val="007240D9"/>
    <w:rsid w:val="00724465"/>
    <w:rsid w:val="00724BBE"/>
    <w:rsid w:val="00724D88"/>
    <w:rsid w:val="00724D99"/>
    <w:rsid w:val="00726DC3"/>
    <w:rsid w:val="00726F73"/>
    <w:rsid w:val="00727004"/>
    <w:rsid w:val="007301AE"/>
    <w:rsid w:val="007305B2"/>
    <w:rsid w:val="007326FB"/>
    <w:rsid w:val="00732DD9"/>
    <w:rsid w:val="00733245"/>
    <w:rsid w:val="00733529"/>
    <w:rsid w:val="00735ACA"/>
    <w:rsid w:val="00735B13"/>
    <w:rsid w:val="00735DC2"/>
    <w:rsid w:val="007362CA"/>
    <w:rsid w:val="00736F64"/>
    <w:rsid w:val="007375BD"/>
    <w:rsid w:val="007377DA"/>
    <w:rsid w:val="00737879"/>
    <w:rsid w:val="00737E5C"/>
    <w:rsid w:val="00741B7E"/>
    <w:rsid w:val="00745091"/>
    <w:rsid w:val="00745203"/>
    <w:rsid w:val="00745979"/>
    <w:rsid w:val="00745B80"/>
    <w:rsid w:val="00745C90"/>
    <w:rsid w:val="00746927"/>
    <w:rsid w:val="00746B28"/>
    <w:rsid w:val="0075003F"/>
    <w:rsid w:val="0075026C"/>
    <w:rsid w:val="00750DF3"/>
    <w:rsid w:val="00751AC9"/>
    <w:rsid w:val="00753276"/>
    <w:rsid w:val="007544FB"/>
    <w:rsid w:val="00755CF0"/>
    <w:rsid w:val="00756EED"/>
    <w:rsid w:val="0075701E"/>
    <w:rsid w:val="007576FA"/>
    <w:rsid w:val="00757B09"/>
    <w:rsid w:val="00757FBD"/>
    <w:rsid w:val="0076052B"/>
    <w:rsid w:val="00760A13"/>
    <w:rsid w:val="00761C13"/>
    <w:rsid w:val="00761EB6"/>
    <w:rsid w:val="0076283C"/>
    <w:rsid w:val="00762883"/>
    <w:rsid w:val="00762B18"/>
    <w:rsid w:val="00762D12"/>
    <w:rsid w:val="00763249"/>
    <w:rsid w:val="00763969"/>
    <w:rsid w:val="00764057"/>
    <w:rsid w:val="007642AC"/>
    <w:rsid w:val="00764E82"/>
    <w:rsid w:val="0076505B"/>
    <w:rsid w:val="00765699"/>
    <w:rsid w:val="00766C09"/>
    <w:rsid w:val="00766EE9"/>
    <w:rsid w:val="007676EB"/>
    <w:rsid w:val="007677FF"/>
    <w:rsid w:val="00770D11"/>
    <w:rsid w:val="007717F9"/>
    <w:rsid w:val="007720E2"/>
    <w:rsid w:val="007721F3"/>
    <w:rsid w:val="00772226"/>
    <w:rsid w:val="007748A6"/>
    <w:rsid w:val="00774AB9"/>
    <w:rsid w:val="00775654"/>
    <w:rsid w:val="00776294"/>
    <w:rsid w:val="007763C0"/>
    <w:rsid w:val="00776A92"/>
    <w:rsid w:val="00776E24"/>
    <w:rsid w:val="00777804"/>
    <w:rsid w:val="007820FE"/>
    <w:rsid w:val="00782859"/>
    <w:rsid w:val="00782EF6"/>
    <w:rsid w:val="00783196"/>
    <w:rsid w:val="007841DF"/>
    <w:rsid w:val="00784A2A"/>
    <w:rsid w:val="00784FF0"/>
    <w:rsid w:val="007855B8"/>
    <w:rsid w:val="00785E5F"/>
    <w:rsid w:val="00786386"/>
    <w:rsid w:val="00786712"/>
    <w:rsid w:val="00786E45"/>
    <w:rsid w:val="0078719D"/>
    <w:rsid w:val="00787B0A"/>
    <w:rsid w:val="00787D72"/>
    <w:rsid w:val="00790477"/>
    <w:rsid w:val="007911C6"/>
    <w:rsid w:val="00791637"/>
    <w:rsid w:val="00791776"/>
    <w:rsid w:val="00791916"/>
    <w:rsid w:val="00791CF0"/>
    <w:rsid w:val="00792375"/>
    <w:rsid w:val="00792D99"/>
    <w:rsid w:val="007934C6"/>
    <w:rsid w:val="007945A4"/>
    <w:rsid w:val="0079580B"/>
    <w:rsid w:val="00796409"/>
    <w:rsid w:val="00796667"/>
    <w:rsid w:val="00796CC3"/>
    <w:rsid w:val="0079756D"/>
    <w:rsid w:val="007A0B59"/>
    <w:rsid w:val="007A0BD1"/>
    <w:rsid w:val="007A1AB6"/>
    <w:rsid w:val="007A232A"/>
    <w:rsid w:val="007A2D81"/>
    <w:rsid w:val="007A2E5E"/>
    <w:rsid w:val="007A2E6E"/>
    <w:rsid w:val="007A3316"/>
    <w:rsid w:val="007A3F2B"/>
    <w:rsid w:val="007A4989"/>
    <w:rsid w:val="007A4F23"/>
    <w:rsid w:val="007A5F14"/>
    <w:rsid w:val="007B03BD"/>
    <w:rsid w:val="007B26B2"/>
    <w:rsid w:val="007B27AC"/>
    <w:rsid w:val="007B2BAD"/>
    <w:rsid w:val="007B2ECA"/>
    <w:rsid w:val="007B34CA"/>
    <w:rsid w:val="007B499D"/>
    <w:rsid w:val="007B4D40"/>
    <w:rsid w:val="007B5D6F"/>
    <w:rsid w:val="007B639D"/>
    <w:rsid w:val="007B6491"/>
    <w:rsid w:val="007B6775"/>
    <w:rsid w:val="007B6D16"/>
    <w:rsid w:val="007B6DA3"/>
    <w:rsid w:val="007C0B12"/>
    <w:rsid w:val="007C1834"/>
    <w:rsid w:val="007C208F"/>
    <w:rsid w:val="007C3C2C"/>
    <w:rsid w:val="007C3E11"/>
    <w:rsid w:val="007C4340"/>
    <w:rsid w:val="007C4437"/>
    <w:rsid w:val="007C4CE7"/>
    <w:rsid w:val="007C5FEE"/>
    <w:rsid w:val="007C60AF"/>
    <w:rsid w:val="007C6C4C"/>
    <w:rsid w:val="007C6DA9"/>
    <w:rsid w:val="007C7EAB"/>
    <w:rsid w:val="007D083E"/>
    <w:rsid w:val="007D0EC6"/>
    <w:rsid w:val="007D25E2"/>
    <w:rsid w:val="007D2B8A"/>
    <w:rsid w:val="007D5410"/>
    <w:rsid w:val="007D5BBC"/>
    <w:rsid w:val="007D60A4"/>
    <w:rsid w:val="007D62A3"/>
    <w:rsid w:val="007D63D0"/>
    <w:rsid w:val="007D661C"/>
    <w:rsid w:val="007D67BB"/>
    <w:rsid w:val="007D77B1"/>
    <w:rsid w:val="007E0C63"/>
    <w:rsid w:val="007E0D80"/>
    <w:rsid w:val="007E1045"/>
    <w:rsid w:val="007E1BDB"/>
    <w:rsid w:val="007E2635"/>
    <w:rsid w:val="007E32BE"/>
    <w:rsid w:val="007E35E0"/>
    <w:rsid w:val="007E4079"/>
    <w:rsid w:val="007E433B"/>
    <w:rsid w:val="007E439C"/>
    <w:rsid w:val="007E63F7"/>
    <w:rsid w:val="007F0250"/>
    <w:rsid w:val="007F0607"/>
    <w:rsid w:val="007F0A62"/>
    <w:rsid w:val="007F0BCA"/>
    <w:rsid w:val="007F2521"/>
    <w:rsid w:val="007F279D"/>
    <w:rsid w:val="007F39A7"/>
    <w:rsid w:val="007F3C07"/>
    <w:rsid w:val="007F4B64"/>
    <w:rsid w:val="007F4EB6"/>
    <w:rsid w:val="007F5EF7"/>
    <w:rsid w:val="007F6040"/>
    <w:rsid w:val="007F6147"/>
    <w:rsid w:val="007F61F9"/>
    <w:rsid w:val="007F6332"/>
    <w:rsid w:val="007F741D"/>
    <w:rsid w:val="00800B63"/>
    <w:rsid w:val="00800C95"/>
    <w:rsid w:val="00801142"/>
    <w:rsid w:val="00802037"/>
    <w:rsid w:val="00804E2D"/>
    <w:rsid w:val="00805226"/>
    <w:rsid w:val="00805B01"/>
    <w:rsid w:val="00805C23"/>
    <w:rsid w:val="00807188"/>
    <w:rsid w:val="00812B68"/>
    <w:rsid w:val="00813107"/>
    <w:rsid w:val="008143BF"/>
    <w:rsid w:val="00814DE5"/>
    <w:rsid w:val="00815282"/>
    <w:rsid w:val="00815C5A"/>
    <w:rsid w:val="00815CEB"/>
    <w:rsid w:val="00815FCF"/>
    <w:rsid w:val="00816618"/>
    <w:rsid w:val="00820B0B"/>
    <w:rsid w:val="008215B6"/>
    <w:rsid w:val="00822F6F"/>
    <w:rsid w:val="008236A2"/>
    <w:rsid w:val="00825854"/>
    <w:rsid w:val="00825904"/>
    <w:rsid w:val="00826C8E"/>
    <w:rsid w:val="008308D1"/>
    <w:rsid w:val="00831000"/>
    <w:rsid w:val="00831C15"/>
    <w:rsid w:val="00831C16"/>
    <w:rsid w:val="00832462"/>
    <w:rsid w:val="00832731"/>
    <w:rsid w:val="00832B1E"/>
    <w:rsid w:val="00833740"/>
    <w:rsid w:val="00833D0E"/>
    <w:rsid w:val="0083402A"/>
    <w:rsid w:val="008346AF"/>
    <w:rsid w:val="008372A7"/>
    <w:rsid w:val="0083741D"/>
    <w:rsid w:val="00837F0D"/>
    <w:rsid w:val="008404B8"/>
    <w:rsid w:val="008415B1"/>
    <w:rsid w:val="00841660"/>
    <w:rsid w:val="008419E7"/>
    <w:rsid w:val="0084216D"/>
    <w:rsid w:val="008423FD"/>
    <w:rsid w:val="00844187"/>
    <w:rsid w:val="008449B0"/>
    <w:rsid w:val="0084506E"/>
    <w:rsid w:val="008452A6"/>
    <w:rsid w:val="0084571A"/>
    <w:rsid w:val="00846E5C"/>
    <w:rsid w:val="008471A3"/>
    <w:rsid w:val="00850A70"/>
    <w:rsid w:val="00850AEC"/>
    <w:rsid w:val="008536A1"/>
    <w:rsid w:val="00855787"/>
    <w:rsid w:val="0085587C"/>
    <w:rsid w:val="00856355"/>
    <w:rsid w:val="00857433"/>
    <w:rsid w:val="0085796F"/>
    <w:rsid w:val="00860620"/>
    <w:rsid w:val="008607F4"/>
    <w:rsid w:val="008622CF"/>
    <w:rsid w:val="00862662"/>
    <w:rsid w:val="00862E38"/>
    <w:rsid w:val="00863F58"/>
    <w:rsid w:val="0086469B"/>
    <w:rsid w:val="00865CD9"/>
    <w:rsid w:val="00866A90"/>
    <w:rsid w:val="008675D6"/>
    <w:rsid w:val="00870D28"/>
    <w:rsid w:val="008715B0"/>
    <w:rsid w:val="0087259E"/>
    <w:rsid w:val="008736A4"/>
    <w:rsid w:val="00874206"/>
    <w:rsid w:val="00874331"/>
    <w:rsid w:val="0087468E"/>
    <w:rsid w:val="00875D29"/>
    <w:rsid w:val="00875FA2"/>
    <w:rsid w:val="00876E2C"/>
    <w:rsid w:val="008817AA"/>
    <w:rsid w:val="00882391"/>
    <w:rsid w:val="008825D2"/>
    <w:rsid w:val="00883116"/>
    <w:rsid w:val="00884D20"/>
    <w:rsid w:val="0088789F"/>
    <w:rsid w:val="00891071"/>
    <w:rsid w:val="008911CA"/>
    <w:rsid w:val="00891533"/>
    <w:rsid w:val="008925F8"/>
    <w:rsid w:val="0089285A"/>
    <w:rsid w:val="00892E5E"/>
    <w:rsid w:val="00893254"/>
    <w:rsid w:val="0089337A"/>
    <w:rsid w:val="0089340E"/>
    <w:rsid w:val="00893BB9"/>
    <w:rsid w:val="00893FA7"/>
    <w:rsid w:val="008942BD"/>
    <w:rsid w:val="0089604E"/>
    <w:rsid w:val="0089628B"/>
    <w:rsid w:val="00896725"/>
    <w:rsid w:val="00897F99"/>
    <w:rsid w:val="008A0016"/>
    <w:rsid w:val="008A04B7"/>
    <w:rsid w:val="008A122E"/>
    <w:rsid w:val="008A213C"/>
    <w:rsid w:val="008A22CF"/>
    <w:rsid w:val="008A255D"/>
    <w:rsid w:val="008A2DBA"/>
    <w:rsid w:val="008A2E8E"/>
    <w:rsid w:val="008A3B70"/>
    <w:rsid w:val="008A437C"/>
    <w:rsid w:val="008A569E"/>
    <w:rsid w:val="008A5D7C"/>
    <w:rsid w:val="008A6534"/>
    <w:rsid w:val="008A738B"/>
    <w:rsid w:val="008A7C65"/>
    <w:rsid w:val="008B06C1"/>
    <w:rsid w:val="008B1EDA"/>
    <w:rsid w:val="008B279E"/>
    <w:rsid w:val="008B4796"/>
    <w:rsid w:val="008B5467"/>
    <w:rsid w:val="008B5789"/>
    <w:rsid w:val="008B5DC8"/>
    <w:rsid w:val="008B630D"/>
    <w:rsid w:val="008B64DC"/>
    <w:rsid w:val="008B68B0"/>
    <w:rsid w:val="008B6A3D"/>
    <w:rsid w:val="008B7EA6"/>
    <w:rsid w:val="008C32B2"/>
    <w:rsid w:val="008C4371"/>
    <w:rsid w:val="008C4886"/>
    <w:rsid w:val="008C695B"/>
    <w:rsid w:val="008C7AD7"/>
    <w:rsid w:val="008C7C44"/>
    <w:rsid w:val="008D073E"/>
    <w:rsid w:val="008D0AFD"/>
    <w:rsid w:val="008D1E53"/>
    <w:rsid w:val="008D1FB0"/>
    <w:rsid w:val="008D2857"/>
    <w:rsid w:val="008D39A0"/>
    <w:rsid w:val="008D71D8"/>
    <w:rsid w:val="008D72B0"/>
    <w:rsid w:val="008D72E9"/>
    <w:rsid w:val="008D795C"/>
    <w:rsid w:val="008D7B58"/>
    <w:rsid w:val="008E0BC6"/>
    <w:rsid w:val="008E2FF6"/>
    <w:rsid w:val="008E3934"/>
    <w:rsid w:val="008E44B9"/>
    <w:rsid w:val="008E52EC"/>
    <w:rsid w:val="008E5C32"/>
    <w:rsid w:val="008E62B3"/>
    <w:rsid w:val="008E7E52"/>
    <w:rsid w:val="008F1A75"/>
    <w:rsid w:val="008F1CDE"/>
    <w:rsid w:val="008F2D3F"/>
    <w:rsid w:val="008F3349"/>
    <w:rsid w:val="008F4F41"/>
    <w:rsid w:val="008F6381"/>
    <w:rsid w:val="008F6A10"/>
    <w:rsid w:val="008F7B44"/>
    <w:rsid w:val="008F7D6D"/>
    <w:rsid w:val="009008A1"/>
    <w:rsid w:val="00901254"/>
    <w:rsid w:val="009017DC"/>
    <w:rsid w:val="00901BEF"/>
    <w:rsid w:val="00901D27"/>
    <w:rsid w:val="00902A60"/>
    <w:rsid w:val="009059E0"/>
    <w:rsid w:val="00910F54"/>
    <w:rsid w:val="009112B8"/>
    <w:rsid w:val="009129E6"/>
    <w:rsid w:val="00913055"/>
    <w:rsid w:val="0091375C"/>
    <w:rsid w:val="00913D0B"/>
    <w:rsid w:val="00914476"/>
    <w:rsid w:val="00914B5E"/>
    <w:rsid w:val="009151EA"/>
    <w:rsid w:val="009158F7"/>
    <w:rsid w:val="00915D81"/>
    <w:rsid w:val="009163F9"/>
    <w:rsid w:val="00920EB6"/>
    <w:rsid w:val="009210E9"/>
    <w:rsid w:val="00921258"/>
    <w:rsid w:val="00923250"/>
    <w:rsid w:val="009235B5"/>
    <w:rsid w:val="0092541B"/>
    <w:rsid w:val="00925F64"/>
    <w:rsid w:val="009269A3"/>
    <w:rsid w:val="00926AEA"/>
    <w:rsid w:val="009327DD"/>
    <w:rsid w:val="00932F3A"/>
    <w:rsid w:val="009337BD"/>
    <w:rsid w:val="00934254"/>
    <w:rsid w:val="00935118"/>
    <w:rsid w:val="00936BD3"/>
    <w:rsid w:val="009374F2"/>
    <w:rsid w:val="009375E7"/>
    <w:rsid w:val="00941137"/>
    <w:rsid w:val="00941494"/>
    <w:rsid w:val="00941555"/>
    <w:rsid w:val="0094158F"/>
    <w:rsid w:val="009419D0"/>
    <w:rsid w:val="009424A5"/>
    <w:rsid w:val="00942EF6"/>
    <w:rsid w:val="00943FB6"/>
    <w:rsid w:val="00944081"/>
    <w:rsid w:val="00946637"/>
    <w:rsid w:val="00946AB8"/>
    <w:rsid w:val="00947A8B"/>
    <w:rsid w:val="00947E07"/>
    <w:rsid w:val="00950D83"/>
    <w:rsid w:val="00950F1A"/>
    <w:rsid w:val="00952530"/>
    <w:rsid w:val="00953191"/>
    <w:rsid w:val="009533DE"/>
    <w:rsid w:val="00953742"/>
    <w:rsid w:val="00954F45"/>
    <w:rsid w:val="00955375"/>
    <w:rsid w:val="009554BE"/>
    <w:rsid w:val="00956046"/>
    <w:rsid w:val="009561E5"/>
    <w:rsid w:val="0095642B"/>
    <w:rsid w:val="00956F1D"/>
    <w:rsid w:val="00956F3C"/>
    <w:rsid w:val="00957F90"/>
    <w:rsid w:val="00961ED9"/>
    <w:rsid w:val="009628D6"/>
    <w:rsid w:val="0096397C"/>
    <w:rsid w:val="009649D2"/>
    <w:rsid w:val="009652C3"/>
    <w:rsid w:val="00965A06"/>
    <w:rsid w:val="00965A88"/>
    <w:rsid w:val="00966728"/>
    <w:rsid w:val="00966E69"/>
    <w:rsid w:val="009706C6"/>
    <w:rsid w:val="00971649"/>
    <w:rsid w:val="009726A5"/>
    <w:rsid w:val="00973239"/>
    <w:rsid w:val="0097399D"/>
    <w:rsid w:val="00974365"/>
    <w:rsid w:val="00974724"/>
    <w:rsid w:val="00974C4C"/>
    <w:rsid w:val="00974F9E"/>
    <w:rsid w:val="009776CD"/>
    <w:rsid w:val="009777EA"/>
    <w:rsid w:val="00977FF3"/>
    <w:rsid w:val="00980A96"/>
    <w:rsid w:val="00981CFA"/>
    <w:rsid w:val="009829C9"/>
    <w:rsid w:val="00983D96"/>
    <w:rsid w:val="009856C7"/>
    <w:rsid w:val="00985A7C"/>
    <w:rsid w:val="009864EE"/>
    <w:rsid w:val="009872E4"/>
    <w:rsid w:val="00990BAB"/>
    <w:rsid w:val="00990D92"/>
    <w:rsid w:val="00991454"/>
    <w:rsid w:val="00991BAB"/>
    <w:rsid w:val="009924D5"/>
    <w:rsid w:val="00994E65"/>
    <w:rsid w:val="0099500A"/>
    <w:rsid w:val="00995432"/>
    <w:rsid w:val="00995923"/>
    <w:rsid w:val="00995C92"/>
    <w:rsid w:val="0099605D"/>
    <w:rsid w:val="00996098"/>
    <w:rsid w:val="00996ECF"/>
    <w:rsid w:val="0099704C"/>
    <w:rsid w:val="009970DA"/>
    <w:rsid w:val="0099797D"/>
    <w:rsid w:val="009A07CC"/>
    <w:rsid w:val="009A17F6"/>
    <w:rsid w:val="009A192B"/>
    <w:rsid w:val="009A2AA3"/>
    <w:rsid w:val="009A2C48"/>
    <w:rsid w:val="009A2DD1"/>
    <w:rsid w:val="009A2EF7"/>
    <w:rsid w:val="009A3246"/>
    <w:rsid w:val="009A334C"/>
    <w:rsid w:val="009A3E2B"/>
    <w:rsid w:val="009A4533"/>
    <w:rsid w:val="009A6A9F"/>
    <w:rsid w:val="009A7160"/>
    <w:rsid w:val="009A73D1"/>
    <w:rsid w:val="009A759E"/>
    <w:rsid w:val="009A779F"/>
    <w:rsid w:val="009B03F7"/>
    <w:rsid w:val="009B07AD"/>
    <w:rsid w:val="009B0B95"/>
    <w:rsid w:val="009B131F"/>
    <w:rsid w:val="009B1801"/>
    <w:rsid w:val="009B1912"/>
    <w:rsid w:val="009B24C6"/>
    <w:rsid w:val="009B2579"/>
    <w:rsid w:val="009B26D4"/>
    <w:rsid w:val="009B31DA"/>
    <w:rsid w:val="009B579C"/>
    <w:rsid w:val="009C0249"/>
    <w:rsid w:val="009C1F77"/>
    <w:rsid w:val="009C3416"/>
    <w:rsid w:val="009C374C"/>
    <w:rsid w:val="009C384F"/>
    <w:rsid w:val="009C3A6E"/>
    <w:rsid w:val="009C50E3"/>
    <w:rsid w:val="009C591F"/>
    <w:rsid w:val="009C5B06"/>
    <w:rsid w:val="009C76C6"/>
    <w:rsid w:val="009C7D0E"/>
    <w:rsid w:val="009D06FF"/>
    <w:rsid w:val="009D09AE"/>
    <w:rsid w:val="009D1B0E"/>
    <w:rsid w:val="009D215D"/>
    <w:rsid w:val="009D21B5"/>
    <w:rsid w:val="009D2430"/>
    <w:rsid w:val="009D2760"/>
    <w:rsid w:val="009D2A75"/>
    <w:rsid w:val="009D2E0D"/>
    <w:rsid w:val="009D6299"/>
    <w:rsid w:val="009D6FB2"/>
    <w:rsid w:val="009D7A11"/>
    <w:rsid w:val="009D7A1E"/>
    <w:rsid w:val="009D7BEE"/>
    <w:rsid w:val="009E03ED"/>
    <w:rsid w:val="009E140E"/>
    <w:rsid w:val="009E2848"/>
    <w:rsid w:val="009E2CFE"/>
    <w:rsid w:val="009E30FC"/>
    <w:rsid w:val="009E38BF"/>
    <w:rsid w:val="009E3A18"/>
    <w:rsid w:val="009E3B3D"/>
    <w:rsid w:val="009E3E1A"/>
    <w:rsid w:val="009E48E3"/>
    <w:rsid w:val="009E4D54"/>
    <w:rsid w:val="009E55E3"/>
    <w:rsid w:val="009E5A70"/>
    <w:rsid w:val="009E6A15"/>
    <w:rsid w:val="009E723F"/>
    <w:rsid w:val="009E76DE"/>
    <w:rsid w:val="009E7B85"/>
    <w:rsid w:val="009F1FDA"/>
    <w:rsid w:val="009F21B1"/>
    <w:rsid w:val="009F287D"/>
    <w:rsid w:val="009F2AD4"/>
    <w:rsid w:val="009F3066"/>
    <w:rsid w:val="009F42A9"/>
    <w:rsid w:val="009F49E6"/>
    <w:rsid w:val="009F62C2"/>
    <w:rsid w:val="009F687D"/>
    <w:rsid w:val="009F70E5"/>
    <w:rsid w:val="009F7A2C"/>
    <w:rsid w:val="009F7CF8"/>
    <w:rsid w:val="00A00374"/>
    <w:rsid w:val="00A0083A"/>
    <w:rsid w:val="00A00B74"/>
    <w:rsid w:val="00A0127B"/>
    <w:rsid w:val="00A01824"/>
    <w:rsid w:val="00A02C80"/>
    <w:rsid w:val="00A040C2"/>
    <w:rsid w:val="00A0485C"/>
    <w:rsid w:val="00A04D90"/>
    <w:rsid w:val="00A05EE3"/>
    <w:rsid w:val="00A06BBA"/>
    <w:rsid w:val="00A0742D"/>
    <w:rsid w:val="00A10B89"/>
    <w:rsid w:val="00A11036"/>
    <w:rsid w:val="00A11493"/>
    <w:rsid w:val="00A11652"/>
    <w:rsid w:val="00A14E2F"/>
    <w:rsid w:val="00A14F93"/>
    <w:rsid w:val="00A15D52"/>
    <w:rsid w:val="00A16197"/>
    <w:rsid w:val="00A16332"/>
    <w:rsid w:val="00A166CB"/>
    <w:rsid w:val="00A16945"/>
    <w:rsid w:val="00A16EFD"/>
    <w:rsid w:val="00A17168"/>
    <w:rsid w:val="00A176E7"/>
    <w:rsid w:val="00A17B55"/>
    <w:rsid w:val="00A20FE8"/>
    <w:rsid w:val="00A216D0"/>
    <w:rsid w:val="00A22AB6"/>
    <w:rsid w:val="00A23329"/>
    <w:rsid w:val="00A2492F"/>
    <w:rsid w:val="00A24960"/>
    <w:rsid w:val="00A25065"/>
    <w:rsid w:val="00A25F26"/>
    <w:rsid w:val="00A261C8"/>
    <w:rsid w:val="00A26D46"/>
    <w:rsid w:val="00A270E2"/>
    <w:rsid w:val="00A27E95"/>
    <w:rsid w:val="00A3037D"/>
    <w:rsid w:val="00A30757"/>
    <w:rsid w:val="00A30B3B"/>
    <w:rsid w:val="00A31254"/>
    <w:rsid w:val="00A31C16"/>
    <w:rsid w:val="00A31EE1"/>
    <w:rsid w:val="00A328AD"/>
    <w:rsid w:val="00A33FD0"/>
    <w:rsid w:val="00A35B6C"/>
    <w:rsid w:val="00A35D77"/>
    <w:rsid w:val="00A36C5A"/>
    <w:rsid w:val="00A37D65"/>
    <w:rsid w:val="00A400E4"/>
    <w:rsid w:val="00A403A7"/>
    <w:rsid w:val="00A407D3"/>
    <w:rsid w:val="00A40A5E"/>
    <w:rsid w:val="00A4185E"/>
    <w:rsid w:val="00A42A6D"/>
    <w:rsid w:val="00A430A8"/>
    <w:rsid w:val="00A4380F"/>
    <w:rsid w:val="00A439BA"/>
    <w:rsid w:val="00A44897"/>
    <w:rsid w:val="00A459F1"/>
    <w:rsid w:val="00A45EBD"/>
    <w:rsid w:val="00A45EDC"/>
    <w:rsid w:val="00A46B9C"/>
    <w:rsid w:val="00A46CB4"/>
    <w:rsid w:val="00A47A0A"/>
    <w:rsid w:val="00A47E35"/>
    <w:rsid w:val="00A50C73"/>
    <w:rsid w:val="00A539C9"/>
    <w:rsid w:val="00A53D34"/>
    <w:rsid w:val="00A540ED"/>
    <w:rsid w:val="00A548C0"/>
    <w:rsid w:val="00A5522E"/>
    <w:rsid w:val="00A55980"/>
    <w:rsid w:val="00A56F27"/>
    <w:rsid w:val="00A57988"/>
    <w:rsid w:val="00A60024"/>
    <w:rsid w:val="00A6074D"/>
    <w:rsid w:val="00A6100E"/>
    <w:rsid w:val="00A6141D"/>
    <w:rsid w:val="00A615A3"/>
    <w:rsid w:val="00A61BCA"/>
    <w:rsid w:val="00A6210A"/>
    <w:rsid w:val="00A62F92"/>
    <w:rsid w:val="00A63752"/>
    <w:rsid w:val="00A63B1B"/>
    <w:rsid w:val="00A64892"/>
    <w:rsid w:val="00A64D96"/>
    <w:rsid w:val="00A65424"/>
    <w:rsid w:val="00A65A9E"/>
    <w:rsid w:val="00A65E51"/>
    <w:rsid w:val="00A65E68"/>
    <w:rsid w:val="00A7033C"/>
    <w:rsid w:val="00A70459"/>
    <w:rsid w:val="00A71000"/>
    <w:rsid w:val="00A7192E"/>
    <w:rsid w:val="00A72118"/>
    <w:rsid w:val="00A74AAC"/>
    <w:rsid w:val="00A75235"/>
    <w:rsid w:val="00A75782"/>
    <w:rsid w:val="00A75787"/>
    <w:rsid w:val="00A7632D"/>
    <w:rsid w:val="00A76562"/>
    <w:rsid w:val="00A77044"/>
    <w:rsid w:val="00A770D9"/>
    <w:rsid w:val="00A773A1"/>
    <w:rsid w:val="00A802A2"/>
    <w:rsid w:val="00A8038F"/>
    <w:rsid w:val="00A815A9"/>
    <w:rsid w:val="00A81BEE"/>
    <w:rsid w:val="00A81F9A"/>
    <w:rsid w:val="00A826AB"/>
    <w:rsid w:val="00A8299D"/>
    <w:rsid w:val="00A83850"/>
    <w:rsid w:val="00A83ECA"/>
    <w:rsid w:val="00A84C4F"/>
    <w:rsid w:val="00A850B2"/>
    <w:rsid w:val="00A857D3"/>
    <w:rsid w:val="00A85C01"/>
    <w:rsid w:val="00A86E70"/>
    <w:rsid w:val="00A87ABB"/>
    <w:rsid w:val="00A87DB8"/>
    <w:rsid w:val="00A90355"/>
    <w:rsid w:val="00A9037D"/>
    <w:rsid w:val="00A90A64"/>
    <w:rsid w:val="00A90DE4"/>
    <w:rsid w:val="00A91475"/>
    <w:rsid w:val="00A92116"/>
    <w:rsid w:val="00A921B1"/>
    <w:rsid w:val="00A925CC"/>
    <w:rsid w:val="00A934A8"/>
    <w:rsid w:val="00A945AA"/>
    <w:rsid w:val="00A968F3"/>
    <w:rsid w:val="00A9722B"/>
    <w:rsid w:val="00A9727F"/>
    <w:rsid w:val="00A97F90"/>
    <w:rsid w:val="00AA01EF"/>
    <w:rsid w:val="00AA1DA9"/>
    <w:rsid w:val="00AA28AE"/>
    <w:rsid w:val="00AA424A"/>
    <w:rsid w:val="00AA4273"/>
    <w:rsid w:val="00AA4AFD"/>
    <w:rsid w:val="00AA5816"/>
    <w:rsid w:val="00AA68BC"/>
    <w:rsid w:val="00AB0DFF"/>
    <w:rsid w:val="00AB10FF"/>
    <w:rsid w:val="00AB14B3"/>
    <w:rsid w:val="00AB2E3E"/>
    <w:rsid w:val="00AB310F"/>
    <w:rsid w:val="00AB3E8D"/>
    <w:rsid w:val="00AB4523"/>
    <w:rsid w:val="00AB501E"/>
    <w:rsid w:val="00AB5546"/>
    <w:rsid w:val="00AB5BF1"/>
    <w:rsid w:val="00AB6277"/>
    <w:rsid w:val="00AB6AF7"/>
    <w:rsid w:val="00AB7749"/>
    <w:rsid w:val="00AB7F63"/>
    <w:rsid w:val="00AC0906"/>
    <w:rsid w:val="00AC1626"/>
    <w:rsid w:val="00AC2D92"/>
    <w:rsid w:val="00AC2E81"/>
    <w:rsid w:val="00AC486D"/>
    <w:rsid w:val="00AC62EE"/>
    <w:rsid w:val="00AC6B05"/>
    <w:rsid w:val="00AC7B95"/>
    <w:rsid w:val="00AD056D"/>
    <w:rsid w:val="00AD07B5"/>
    <w:rsid w:val="00AD1319"/>
    <w:rsid w:val="00AD20B4"/>
    <w:rsid w:val="00AD4B74"/>
    <w:rsid w:val="00AD52EF"/>
    <w:rsid w:val="00AD7CB3"/>
    <w:rsid w:val="00AE02CC"/>
    <w:rsid w:val="00AE0B39"/>
    <w:rsid w:val="00AE135D"/>
    <w:rsid w:val="00AE1C1B"/>
    <w:rsid w:val="00AE1F57"/>
    <w:rsid w:val="00AE2C4D"/>
    <w:rsid w:val="00AE2E5F"/>
    <w:rsid w:val="00AE36DE"/>
    <w:rsid w:val="00AE3B1A"/>
    <w:rsid w:val="00AE3D14"/>
    <w:rsid w:val="00AE4884"/>
    <w:rsid w:val="00AE59CD"/>
    <w:rsid w:val="00AE5CBE"/>
    <w:rsid w:val="00AE6178"/>
    <w:rsid w:val="00AE6563"/>
    <w:rsid w:val="00AE75A5"/>
    <w:rsid w:val="00AE7CB5"/>
    <w:rsid w:val="00AE7CCD"/>
    <w:rsid w:val="00AF0368"/>
    <w:rsid w:val="00AF101C"/>
    <w:rsid w:val="00AF1314"/>
    <w:rsid w:val="00AF170F"/>
    <w:rsid w:val="00AF2529"/>
    <w:rsid w:val="00AF2683"/>
    <w:rsid w:val="00AF3D32"/>
    <w:rsid w:val="00AF3E20"/>
    <w:rsid w:val="00AF3E50"/>
    <w:rsid w:val="00AF41F6"/>
    <w:rsid w:val="00AF44CD"/>
    <w:rsid w:val="00AF4985"/>
    <w:rsid w:val="00AF5034"/>
    <w:rsid w:val="00AF610F"/>
    <w:rsid w:val="00AF7782"/>
    <w:rsid w:val="00B00D00"/>
    <w:rsid w:val="00B019EB"/>
    <w:rsid w:val="00B033EC"/>
    <w:rsid w:val="00B0395C"/>
    <w:rsid w:val="00B05112"/>
    <w:rsid w:val="00B0560B"/>
    <w:rsid w:val="00B06011"/>
    <w:rsid w:val="00B064A2"/>
    <w:rsid w:val="00B0656A"/>
    <w:rsid w:val="00B06A53"/>
    <w:rsid w:val="00B07183"/>
    <w:rsid w:val="00B07478"/>
    <w:rsid w:val="00B10332"/>
    <w:rsid w:val="00B107D7"/>
    <w:rsid w:val="00B11453"/>
    <w:rsid w:val="00B115B2"/>
    <w:rsid w:val="00B11793"/>
    <w:rsid w:val="00B11A2C"/>
    <w:rsid w:val="00B1256C"/>
    <w:rsid w:val="00B12B08"/>
    <w:rsid w:val="00B1519F"/>
    <w:rsid w:val="00B1566D"/>
    <w:rsid w:val="00B15F2D"/>
    <w:rsid w:val="00B1614E"/>
    <w:rsid w:val="00B16AA1"/>
    <w:rsid w:val="00B22BA2"/>
    <w:rsid w:val="00B2333E"/>
    <w:rsid w:val="00B24E39"/>
    <w:rsid w:val="00B24FE3"/>
    <w:rsid w:val="00B259B9"/>
    <w:rsid w:val="00B25BE0"/>
    <w:rsid w:val="00B25F53"/>
    <w:rsid w:val="00B2639C"/>
    <w:rsid w:val="00B26EFA"/>
    <w:rsid w:val="00B2786F"/>
    <w:rsid w:val="00B27A8F"/>
    <w:rsid w:val="00B309E6"/>
    <w:rsid w:val="00B312E7"/>
    <w:rsid w:val="00B3219F"/>
    <w:rsid w:val="00B32307"/>
    <w:rsid w:val="00B32BF2"/>
    <w:rsid w:val="00B35803"/>
    <w:rsid w:val="00B35F50"/>
    <w:rsid w:val="00B362C1"/>
    <w:rsid w:val="00B3739B"/>
    <w:rsid w:val="00B37B6D"/>
    <w:rsid w:val="00B37C7B"/>
    <w:rsid w:val="00B40019"/>
    <w:rsid w:val="00B402A2"/>
    <w:rsid w:val="00B40E1B"/>
    <w:rsid w:val="00B411B1"/>
    <w:rsid w:val="00B42D6B"/>
    <w:rsid w:val="00B44092"/>
    <w:rsid w:val="00B4761A"/>
    <w:rsid w:val="00B478FE"/>
    <w:rsid w:val="00B50C85"/>
    <w:rsid w:val="00B517C1"/>
    <w:rsid w:val="00B51AAF"/>
    <w:rsid w:val="00B52D7C"/>
    <w:rsid w:val="00B5475F"/>
    <w:rsid w:val="00B560E5"/>
    <w:rsid w:val="00B56CE9"/>
    <w:rsid w:val="00B613D6"/>
    <w:rsid w:val="00B62529"/>
    <w:rsid w:val="00B6282E"/>
    <w:rsid w:val="00B63A45"/>
    <w:rsid w:val="00B6445C"/>
    <w:rsid w:val="00B64D99"/>
    <w:rsid w:val="00B64F41"/>
    <w:rsid w:val="00B67D82"/>
    <w:rsid w:val="00B67E2B"/>
    <w:rsid w:val="00B708B3"/>
    <w:rsid w:val="00B71A29"/>
    <w:rsid w:val="00B71F96"/>
    <w:rsid w:val="00B72770"/>
    <w:rsid w:val="00B744C6"/>
    <w:rsid w:val="00B74F57"/>
    <w:rsid w:val="00B773D2"/>
    <w:rsid w:val="00B80566"/>
    <w:rsid w:val="00B8057E"/>
    <w:rsid w:val="00B80721"/>
    <w:rsid w:val="00B81EB2"/>
    <w:rsid w:val="00B8204D"/>
    <w:rsid w:val="00B8248D"/>
    <w:rsid w:val="00B825B5"/>
    <w:rsid w:val="00B825C4"/>
    <w:rsid w:val="00B82A37"/>
    <w:rsid w:val="00B82EC4"/>
    <w:rsid w:val="00B8464A"/>
    <w:rsid w:val="00B8529A"/>
    <w:rsid w:val="00B85FDC"/>
    <w:rsid w:val="00B863AA"/>
    <w:rsid w:val="00B87B9B"/>
    <w:rsid w:val="00B90324"/>
    <w:rsid w:val="00B917ED"/>
    <w:rsid w:val="00B91854"/>
    <w:rsid w:val="00B91901"/>
    <w:rsid w:val="00B91EA4"/>
    <w:rsid w:val="00B92C5C"/>
    <w:rsid w:val="00B930CE"/>
    <w:rsid w:val="00B93405"/>
    <w:rsid w:val="00B94D26"/>
    <w:rsid w:val="00B95AC2"/>
    <w:rsid w:val="00B967EC"/>
    <w:rsid w:val="00B974CB"/>
    <w:rsid w:val="00B97FC9"/>
    <w:rsid w:val="00BA0734"/>
    <w:rsid w:val="00BA0803"/>
    <w:rsid w:val="00BA09E0"/>
    <w:rsid w:val="00BA37C2"/>
    <w:rsid w:val="00BA3FBC"/>
    <w:rsid w:val="00BA427D"/>
    <w:rsid w:val="00BA4588"/>
    <w:rsid w:val="00BA50A5"/>
    <w:rsid w:val="00BA5C38"/>
    <w:rsid w:val="00BA6A70"/>
    <w:rsid w:val="00BA6E42"/>
    <w:rsid w:val="00BA73BE"/>
    <w:rsid w:val="00BB00E2"/>
    <w:rsid w:val="00BB37D3"/>
    <w:rsid w:val="00BB3BF5"/>
    <w:rsid w:val="00BB42F6"/>
    <w:rsid w:val="00BB6909"/>
    <w:rsid w:val="00BB7608"/>
    <w:rsid w:val="00BB780B"/>
    <w:rsid w:val="00BB7D5B"/>
    <w:rsid w:val="00BC057A"/>
    <w:rsid w:val="00BC08E5"/>
    <w:rsid w:val="00BC0A92"/>
    <w:rsid w:val="00BC15E6"/>
    <w:rsid w:val="00BC19EE"/>
    <w:rsid w:val="00BC21B4"/>
    <w:rsid w:val="00BC21B6"/>
    <w:rsid w:val="00BC21ED"/>
    <w:rsid w:val="00BC270A"/>
    <w:rsid w:val="00BC2C02"/>
    <w:rsid w:val="00BC3306"/>
    <w:rsid w:val="00BC3F36"/>
    <w:rsid w:val="00BC40C4"/>
    <w:rsid w:val="00BC44CB"/>
    <w:rsid w:val="00BC55B4"/>
    <w:rsid w:val="00BC59AC"/>
    <w:rsid w:val="00BC5B55"/>
    <w:rsid w:val="00BC5E14"/>
    <w:rsid w:val="00BC674B"/>
    <w:rsid w:val="00BC6E8A"/>
    <w:rsid w:val="00BC78EA"/>
    <w:rsid w:val="00BD0445"/>
    <w:rsid w:val="00BD1850"/>
    <w:rsid w:val="00BD2243"/>
    <w:rsid w:val="00BD2852"/>
    <w:rsid w:val="00BD3803"/>
    <w:rsid w:val="00BD3F5D"/>
    <w:rsid w:val="00BD4227"/>
    <w:rsid w:val="00BD4CEA"/>
    <w:rsid w:val="00BD54A4"/>
    <w:rsid w:val="00BD5BAC"/>
    <w:rsid w:val="00BD620B"/>
    <w:rsid w:val="00BD66BA"/>
    <w:rsid w:val="00BD6995"/>
    <w:rsid w:val="00BD76CE"/>
    <w:rsid w:val="00BD7BEF"/>
    <w:rsid w:val="00BE0865"/>
    <w:rsid w:val="00BE1FB1"/>
    <w:rsid w:val="00BE2AC2"/>
    <w:rsid w:val="00BE323E"/>
    <w:rsid w:val="00BE33FE"/>
    <w:rsid w:val="00BE4650"/>
    <w:rsid w:val="00BE5118"/>
    <w:rsid w:val="00BE52AB"/>
    <w:rsid w:val="00BE5EB7"/>
    <w:rsid w:val="00BE79CC"/>
    <w:rsid w:val="00BF00AF"/>
    <w:rsid w:val="00BF0515"/>
    <w:rsid w:val="00BF054A"/>
    <w:rsid w:val="00BF0B13"/>
    <w:rsid w:val="00BF1827"/>
    <w:rsid w:val="00BF2991"/>
    <w:rsid w:val="00BF2C6B"/>
    <w:rsid w:val="00BF3258"/>
    <w:rsid w:val="00BF4185"/>
    <w:rsid w:val="00BF4D36"/>
    <w:rsid w:val="00C03714"/>
    <w:rsid w:val="00C040F5"/>
    <w:rsid w:val="00C045D7"/>
    <w:rsid w:val="00C063BF"/>
    <w:rsid w:val="00C06872"/>
    <w:rsid w:val="00C1140F"/>
    <w:rsid w:val="00C11889"/>
    <w:rsid w:val="00C12651"/>
    <w:rsid w:val="00C12C26"/>
    <w:rsid w:val="00C12D40"/>
    <w:rsid w:val="00C13F03"/>
    <w:rsid w:val="00C14201"/>
    <w:rsid w:val="00C146B9"/>
    <w:rsid w:val="00C147B5"/>
    <w:rsid w:val="00C15DBD"/>
    <w:rsid w:val="00C16132"/>
    <w:rsid w:val="00C16F74"/>
    <w:rsid w:val="00C17FDD"/>
    <w:rsid w:val="00C20192"/>
    <w:rsid w:val="00C2169C"/>
    <w:rsid w:val="00C225AC"/>
    <w:rsid w:val="00C22621"/>
    <w:rsid w:val="00C23EFA"/>
    <w:rsid w:val="00C26F78"/>
    <w:rsid w:val="00C27DDA"/>
    <w:rsid w:val="00C30882"/>
    <w:rsid w:val="00C314CF"/>
    <w:rsid w:val="00C31690"/>
    <w:rsid w:val="00C320F6"/>
    <w:rsid w:val="00C33EC5"/>
    <w:rsid w:val="00C340E8"/>
    <w:rsid w:val="00C34DF8"/>
    <w:rsid w:val="00C353E1"/>
    <w:rsid w:val="00C366D0"/>
    <w:rsid w:val="00C3693A"/>
    <w:rsid w:val="00C36BB2"/>
    <w:rsid w:val="00C37320"/>
    <w:rsid w:val="00C37624"/>
    <w:rsid w:val="00C418FA"/>
    <w:rsid w:val="00C41FE2"/>
    <w:rsid w:val="00C42FE6"/>
    <w:rsid w:val="00C43139"/>
    <w:rsid w:val="00C432FE"/>
    <w:rsid w:val="00C44D0B"/>
    <w:rsid w:val="00C46252"/>
    <w:rsid w:val="00C4628B"/>
    <w:rsid w:val="00C466C0"/>
    <w:rsid w:val="00C4769C"/>
    <w:rsid w:val="00C50203"/>
    <w:rsid w:val="00C50826"/>
    <w:rsid w:val="00C50C2E"/>
    <w:rsid w:val="00C51B0C"/>
    <w:rsid w:val="00C51FCD"/>
    <w:rsid w:val="00C5243F"/>
    <w:rsid w:val="00C535C7"/>
    <w:rsid w:val="00C53D49"/>
    <w:rsid w:val="00C54FA2"/>
    <w:rsid w:val="00C54FC7"/>
    <w:rsid w:val="00C56176"/>
    <w:rsid w:val="00C563A9"/>
    <w:rsid w:val="00C60C22"/>
    <w:rsid w:val="00C60EE5"/>
    <w:rsid w:val="00C61125"/>
    <w:rsid w:val="00C61CBE"/>
    <w:rsid w:val="00C62FCE"/>
    <w:rsid w:val="00C63EAA"/>
    <w:rsid w:val="00C64C15"/>
    <w:rsid w:val="00C64EAD"/>
    <w:rsid w:val="00C65AAF"/>
    <w:rsid w:val="00C65BA9"/>
    <w:rsid w:val="00C660A9"/>
    <w:rsid w:val="00C6792E"/>
    <w:rsid w:val="00C70EAC"/>
    <w:rsid w:val="00C71120"/>
    <w:rsid w:val="00C716FC"/>
    <w:rsid w:val="00C71949"/>
    <w:rsid w:val="00C71CC6"/>
    <w:rsid w:val="00C72105"/>
    <w:rsid w:val="00C72402"/>
    <w:rsid w:val="00C72892"/>
    <w:rsid w:val="00C73052"/>
    <w:rsid w:val="00C731E4"/>
    <w:rsid w:val="00C736D7"/>
    <w:rsid w:val="00C7421C"/>
    <w:rsid w:val="00C745D7"/>
    <w:rsid w:val="00C74AE1"/>
    <w:rsid w:val="00C75ABD"/>
    <w:rsid w:val="00C75ACC"/>
    <w:rsid w:val="00C76BC2"/>
    <w:rsid w:val="00C76E5F"/>
    <w:rsid w:val="00C7720D"/>
    <w:rsid w:val="00C806A8"/>
    <w:rsid w:val="00C80908"/>
    <w:rsid w:val="00C82152"/>
    <w:rsid w:val="00C824F2"/>
    <w:rsid w:val="00C82A86"/>
    <w:rsid w:val="00C83760"/>
    <w:rsid w:val="00C84613"/>
    <w:rsid w:val="00C90EDC"/>
    <w:rsid w:val="00C91096"/>
    <w:rsid w:val="00C918B8"/>
    <w:rsid w:val="00C92240"/>
    <w:rsid w:val="00C9374B"/>
    <w:rsid w:val="00C938B5"/>
    <w:rsid w:val="00C93A25"/>
    <w:rsid w:val="00C93A2D"/>
    <w:rsid w:val="00C942EA"/>
    <w:rsid w:val="00C9436B"/>
    <w:rsid w:val="00C945DC"/>
    <w:rsid w:val="00C94A6A"/>
    <w:rsid w:val="00C95982"/>
    <w:rsid w:val="00C96BC2"/>
    <w:rsid w:val="00C9764C"/>
    <w:rsid w:val="00C977FC"/>
    <w:rsid w:val="00CA12D1"/>
    <w:rsid w:val="00CA1E00"/>
    <w:rsid w:val="00CA2104"/>
    <w:rsid w:val="00CA3707"/>
    <w:rsid w:val="00CA3B84"/>
    <w:rsid w:val="00CA4D07"/>
    <w:rsid w:val="00CA4D84"/>
    <w:rsid w:val="00CA4DD6"/>
    <w:rsid w:val="00CA66DF"/>
    <w:rsid w:val="00CA6BB6"/>
    <w:rsid w:val="00CA6DAE"/>
    <w:rsid w:val="00CB03C6"/>
    <w:rsid w:val="00CB126F"/>
    <w:rsid w:val="00CB2324"/>
    <w:rsid w:val="00CB2347"/>
    <w:rsid w:val="00CB257D"/>
    <w:rsid w:val="00CB3056"/>
    <w:rsid w:val="00CB396E"/>
    <w:rsid w:val="00CB3FE1"/>
    <w:rsid w:val="00CB400E"/>
    <w:rsid w:val="00CB42DB"/>
    <w:rsid w:val="00CB4BF2"/>
    <w:rsid w:val="00CB4FAD"/>
    <w:rsid w:val="00CB5585"/>
    <w:rsid w:val="00CB5A81"/>
    <w:rsid w:val="00CB5D96"/>
    <w:rsid w:val="00CB65A7"/>
    <w:rsid w:val="00CB6626"/>
    <w:rsid w:val="00CB71FB"/>
    <w:rsid w:val="00CC0494"/>
    <w:rsid w:val="00CC0E0B"/>
    <w:rsid w:val="00CC22CD"/>
    <w:rsid w:val="00CC3117"/>
    <w:rsid w:val="00CC3A2D"/>
    <w:rsid w:val="00CC3BAB"/>
    <w:rsid w:val="00CC47F9"/>
    <w:rsid w:val="00CC528A"/>
    <w:rsid w:val="00CC5C54"/>
    <w:rsid w:val="00CC5F71"/>
    <w:rsid w:val="00CC639D"/>
    <w:rsid w:val="00CC6A34"/>
    <w:rsid w:val="00CC6BD6"/>
    <w:rsid w:val="00CC6C7B"/>
    <w:rsid w:val="00CC6E96"/>
    <w:rsid w:val="00CC742A"/>
    <w:rsid w:val="00CC798C"/>
    <w:rsid w:val="00CC7BBE"/>
    <w:rsid w:val="00CD069D"/>
    <w:rsid w:val="00CD126A"/>
    <w:rsid w:val="00CD1273"/>
    <w:rsid w:val="00CD4254"/>
    <w:rsid w:val="00CD46BE"/>
    <w:rsid w:val="00CD53F8"/>
    <w:rsid w:val="00CD5B52"/>
    <w:rsid w:val="00CD5E5C"/>
    <w:rsid w:val="00CD6674"/>
    <w:rsid w:val="00CD74AB"/>
    <w:rsid w:val="00CE03B6"/>
    <w:rsid w:val="00CE0492"/>
    <w:rsid w:val="00CE06B0"/>
    <w:rsid w:val="00CE0A96"/>
    <w:rsid w:val="00CE0E15"/>
    <w:rsid w:val="00CE22BE"/>
    <w:rsid w:val="00CE2BC6"/>
    <w:rsid w:val="00CE34A4"/>
    <w:rsid w:val="00CE3C7A"/>
    <w:rsid w:val="00CE50A4"/>
    <w:rsid w:val="00CE520E"/>
    <w:rsid w:val="00CE5857"/>
    <w:rsid w:val="00CE5CE8"/>
    <w:rsid w:val="00CE627C"/>
    <w:rsid w:val="00CE730B"/>
    <w:rsid w:val="00CE7312"/>
    <w:rsid w:val="00CF0675"/>
    <w:rsid w:val="00CF21FD"/>
    <w:rsid w:val="00CF23F3"/>
    <w:rsid w:val="00CF26EF"/>
    <w:rsid w:val="00CF3A6E"/>
    <w:rsid w:val="00CF4254"/>
    <w:rsid w:val="00CF51C4"/>
    <w:rsid w:val="00CF6551"/>
    <w:rsid w:val="00CF65E8"/>
    <w:rsid w:val="00CF749D"/>
    <w:rsid w:val="00CF78C0"/>
    <w:rsid w:val="00CF7DAB"/>
    <w:rsid w:val="00CF7DF6"/>
    <w:rsid w:val="00D01349"/>
    <w:rsid w:val="00D01888"/>
    <w:rsid w:val="00D01B2B"/>
    <w:rsid w:val="00D01BA0"/>
    <w:rsid w:val="00D04825"/>
    <w:rsid w:val="00D048B7"/>
    <w:rsid w:val="00D05191"/>
    <w:rsid w:val="00D06114"/>
    <w:rsid w:val="00D07C29"/>
    <w:rsid w:val="00D07D49"/>
    <w:rsid w:val="00D108BF"/>
    <w:rsid w:val="00D1136E"/>
    <w:rsid w:val="00D11910"/>
    <w:rsid w:val="00D12A3B"/>
    <w:rsid w:val="00D12AC7"/>
    <w:rsid w:val="00D12AC8"/>
    <w:rsid w:val="00D141BC"/>
    <w:rsid w:val="00D147CD"/>
    <w:rsid w:val="00D14F7F"/>
    <w:rsid w:val="00D1544D"/>
    <w:rsid w:val="00D16FE6"/>
    <w:rsid w:val="00D17153"/>
    <w:rsid w:val="00D1741C"/>
    <w:rsid w:val="00D20BC1"/>
    <w:rsid w:val="00D20C9D"/>
    <w:rsid w:val="00D21476"/>
    <w:rsid w:val="00D2177F"/>
    <w:rsid w:val="00D219DB"/>
    <w:rsid w:val="00D21B24"/>
    <w:rsid w:val="00D21DA8"/>
    <w:rsid w:val="00D22DFA"/>
    <w:rsid w:val="00D23204"/>
    <w:rsid w:val="00D2458D"/>
    <w:rsid w:val="00D245E3"/>
    <w:rsid w:val="00D24711"/>
    <w:rsid w:val="00D24794"/>
    <w:rsid w:val="00D2597C"/>
    <w:rsid w:val="00D25A73"/>
    <w:rsid w:val="00D25F7B"/>
    <w:rsid w:val="00D266CD"/>
    <w:rsid w:val="00D26E16"/>
    <w:rsid w:val="00D30234"/>
    <w:rsid w:val="00D3091C"/>
    <w:rsid w:val="00D31176"/>
    <w:rsid w:val="00D31BE0"/>
    <w:rsid w:val="00D36D2D"/>
    <w:rsid w:val="00D37304"/>
    <w:rsid w:val="00D37774"/>
    <w:rsid w:val="00D37EF5"/>
    <w:rsid w:val="00D400C7"/>
    <w:rsid w:val="00D40145"/>
    <w:rsid w:val="00D413CB"/>
    <w:rsid w:val="00D41997"/>
    <w:rsid w:val="00D41EF9"/>
    <w:rsid w:val="00D420DC"/>
    <w:rsid w:val="00D42A53"/>
    <w:rsid w:val="00D42E7B"/>
    <w:rsid w:val="00D442C8"/>
    <w:rsid w:val="00D45257"/>
    <w:rsid w:val="00D4543D"/>
    <w:rsid w:val="00D464FC"/>
    <w:rsid w:val="00D4665F"/>
    <w:rsid w:val="00D46EA2"/>
    <w:rsid w:val="00D47D94"/>
    <w:rsid w:val="00D50B3C"/>
    <w:rsid w:val="00D50E5E"/>
    <w:rsid w:val="00D5175F"/>
    <w:rsid w:val="00D51CA1"/>
    <w:rsid w:val="00D5448C"/>
    <w:rsid w:val="00D54D5C"/>
    <w:rsid w:val="00D55FE6"/>
    <w:rsid w:val="00D55FFE"/>
    <w:rsid w:val="00D56860"/>
    <w:rsid w:val="00D56963"/>
    <w:rsid w:val="00D56C59"/>
    <w:rsid w:val="00D6038F"/>
    <w:rsid w:val="00D608D1"/>
    <w:rsid w:val="00D60AD7"/>
    <w:rsid w:val="00D612F8"/>
    <w:rsid w:val="00D6164E"/>
    <w:rsid w:val="00D620C2"/>
    <w:rsid w:val="00D62115"/>
    <w:rsid w:val="00D62493"/>
    <w:rsid w:val="00D6281F"/>
    <w:rsid w:val="00D63EDC"/>
    <w:rsid w:val="00D64503"/>
    <w:rsid w:val="00D65717"/>
    <w:rsid w:val="00D6685F"/>
    <w:rsid w:val="00D674B8"/>
    <w:rsid w:val="00D678BE"/>
    <w:rsid w:val="00D700D8"/>
    <w:rsid w:val="00D70123"/>
    <w:rsid w:val="00D708DE"/>
    <w:rsid w:val="00D70C13"/>
    <w:rsid w:val="00D70E20"/>
    <w:rsid w:val="00D72086"/>
    <w:rsid w:val="00D72AC5"/>
    <w:rsid w:val="00D72CC4"/>
    <w:rsid w:val="00D73651"/>
    <w:rsid w:val="00D73F7F"/>
    <w:rsid w:val="00D742A4"/>
    <w:rsid w:val="00D75177"/>
    <w:rsid w:val="00D76C93"/>
    <w:rsid w:val="00D7723F"/>
    <w:rsid w:val="00D77DEB"/>
    <w:rsid w:val="00D8014C"/>
    <w:rsid w:val="00D80598"/>
    <w:rsid w:val="00D81370"/>
    <w:rsid w:val="00D81621"/>
    <w:rsid w:val="00D81FD3"/>
    <w:rsid w:val="00D822D6"/>
    <w:rsid w:val="00D834A4"/>
    <w:rsid w:val="00D84094"/>
    <w:rsid w:val="00D842FB"/>
    <w:rsid w:val="00D852C3"/>
    <w:rsid w:val="00D859EA"/>
    <w:rsid w:val="00D86340"/>
    <w:rsid w:val="00D8635B"/>
    <w:rsid w:val="00D866A9"/>
    <w:rsid w:val="00D868F8"/>
    <w:rsid w:val="00D86D9F"/>
    <w:rsid w:val="00D90206"/>
    <w:rsid w:val="00D92A9D"/>
    <w:rsid w:val="00D92DF3"/>
    <w:rsid w:val="00D93AC4"/>
    <w:rsid w:val="00D93FB7"/>
    <w:rsid w:val="00D95840"/>
    <w:rsid w:val="00D96C78"/>
    <w:rsid w:val="00D97C79"/>
    <w:rsid w:val="00DA0EB4"/>
    <w:rsid w:val="00DA1702"/>
    <w:rsid w:val="00DA1705"/>
    <w:rsid w:val="00DA17C4"/>
    <w:rsid w:val="00DA17CE"/>
    <w:rsid w:val="00DA25C9"/>
    <w:rsid w:val="00DA28DC"/>
    <w:rsid w:val="00DA2A06"/>
    <w:rsid w:val="00DA2A49"/>
    <w:rsid w:val="00DA2B41"/>
    <w:rsid w:val="00DA3DB1"/>
    <w:rsid w:val="00DA4B5A"/>
    <w:rsid w:val="00DA5F55"/>
    <w:rsid w:val="00DA6669"/>
    <w:rsid w:val="00DA729D"/>
    <w:rsid w:val="00DA7F62"/>
    <w:rsid w:val="00DB090F"/>
    <w:rsid w:val="00DB0E75"/>
    <w:rsid w:val="00DB1346"/>
    <w:rsid w:val="00DB16BC"/>
    <w:rsid w:val="00DB18FD"/>
    <w:rsid w:val="00DB22C3"/>
    <w:rsid w:val="00DB2B2C"/>
    <w:rsid w:val="00DB2FFB"/>
    <w:rsid w:val="00DB3A53"/>
    <w:rsid w:val="00DB3FB5"/>
    <w:rsid w:val="00DB478B"/>
    <w:rsid w:val="00DB4F0F"/>
    <w:rsid w:val="00DB56D5"/>
    <w:rsid w:val="00DB5D3D"/>
    <w:rsid w:val="00DB6688"/>
    <w:rsid w:val="00DB7000"/>
    <w:rsid w:val="00DB72CD"/>
    <w:rsid w:val="00DB7629"/>
    <w:rsid w:val="00DC09CD"/>
    <w:rsid w:val="00DC09D0"/>
    <w:rsid w:val="00DC0D76"/>
    <w:rsid w:val="00DC0F33"/>
    <w:rsid w:val="00DC145C"/>
    <w:rsid w:val="00DC18F1"/>
    <w:rsid w:val="00DC2935"/>
    <w:rsid w:val="00DC2C33"/>
    <w:rsid w:val="00DC3C68"/>
    <w:rsid w:val="00DC4DBD"/>
    <w:rsid w:val="00DC4F3C"/>
    <w:rsid w:val="00DC5658"/>
    <w:rsid w:val="00DC5F9D"/>
    <w:rsid w:val="00DD11D8"/>
    <w:rsid w:val="00DD1C50"/>
    <w:rsid w:val="00DD2170"/>
    <w:rsid w:val="00DD2758"/>
    <w:rsid w:val="00DD3DD5"/>
    <w:rsid w:val="00DD4A4D"/>
    <w:rsid w:val="00DD4DB6"/>
    <w:rsid w:val="00DD5477"/>
    <w:rsid w:val="00DD585D"/>
    <w:rsid w:val="00DD5947"/>
    <w:rsid w:val="00DD68C0"/>
    <w:rsid w:val="00DD6CC4"/>
    <w:rsid w:val="00DD7C68"/>
    <w:rsid w:val="00DE161E"/>
    <w:rsid w:val="00DE2035"/>
    <w:rsid w:val="00DE26F0"/>
    <w:rsid w:val="00DE2D0C"/>
    <w:rsid w:val="00DE415E"/>
    <w:rsid w:val="00DE41C9"/>
    <w:rsid w:val="00DE6AD6"/>
    <w:rsid w:val="00DE7411"/>
    <w:rsid w:val="00DE7C8A"/>
    <w:rsid w:val="00DF11B9"/>
    <w:rsid w:val="00DF49FF"/>
    <w:rsid w:val="00DF5557"/>
    <w:rsid w:val="00DF5565"/>
    <w:rsid w:val="00DF588B"/>
    <w:rsid w:val="00DF6D77"/>
    <w:rsid w:val="00DF7094"/>
    <w:rsid w:val="00E0083D"/>
    <w:rsid w:val="00E00931"/>
    <w:rsid w:val="00E00F76"/>
    <w:rsid w:val="00E01D75"/>
    <w:rsid w:val="00E0205B"/>
    <w:rsid w:val="00E02E10"/>
    <w:rsid w:val="00E04ACE"/>
    <w:rsid w:val="00E05674"/>
    <w:rsid w:val="00E057E1"/>
    <w:rsid w:val="00E05B84"/>
    <w:rsid w:val="00E0601F"/>
    <w:rsid w:val="00E0650A"/>
    <w:rsid w:val="00E07747"/>
    <w:rsid w:val="00E10597"/>
    <w:rsid w:val="00E10B23"/>
    <w:rsid w:val="00E112C7"/>
    <w:rsid w:val="00E13B12"/>
    <w:rsid w:val="00E145D7"/>
    <w:rsid w:val="00E15A59"/>
    <w:rsid w:val="00E17976"/>
    <w:rsid w:val="00E17D8B"/>
    <w:rsid w:val="00E2039C"/>
    <w:rsid w:val="00E2052C"/>
    <w:rsid w:val="00E2177F"/>
    <w:rsid w:val="00E21C20"/>
    <w:rsid w:val="00E226E6"/>
    <w:rsid w:val="00E22C40"/>
    <w:rsid w:val="00E23826"/>
    <w:rsid w:val="00E23879"/>
    <w:rsid w:val="00E25117"/>
    <w:rsid w:val="00E25C36"/>
    <w:rsid w:val="00E276F9"/>
    <w:rsid w:val="00E27A0C"/>
    <w:rsid w:val="00E31D6D"/>
    <w:rsid w:val="00E32850"/>
    <w:rsid w:val="00E328BF"/>
    <w:rsid w:val="00E32913"/>
    <w:rsid w:val="00E33292"/>
    <w:rsid w:val="00E34277"/>
    <w:rsid w:val="00E354E4"/>
    <w:rsid w:val="00E355AA"/>
    <w:rsid w:val="00E35A96"/>
    <w:rsid w:val="00E402C8"/>
    <w:rsid w:val="00E41015"/>
    <w:rsid w:val="00E41566"/>
    <w:rsid w:val="00E4170B"/>
    <w:rsid w:val="00E41EE1"/>
    <w:rsid w:val="00E42E45"/>
    <w:rsid w:val="00E44600"/>
    <w:rsid w:val="00E452FE"/>
    <w:rsid w:val="00E46184"/>
    <w:rsid w:val="00E46F60"/>
    <w:rsid w:val="00E50C05"/>
    <w:rsid w:val="00E5107A"/>
    <w:rsid w:val="00E512DB"/>
    <w:rsid w:val="00E52B96"/>
    <w:rsid w:val="00E530F1"/>
    <w:rsid w:val="00E534E9"/>
    <w:rsid w:val="00E5393B"/>
    <w:rsid w:val="00E544B0"/>
    <w:rsid w:val="00E5490A"/>
    <w:rsid w:val="00E54A14"/>
    <w:rsid w:val="00E54E31"/>
    <w:rsid w:val="00E550A4"/>
    <w:rsid w:val="00E55129"/>
    <w:rsid w:val="00E5554D"/>
    <w:rsid w:val="00E555B9"/>
    <w:rsid w:val="00E55F30"/>
    <w:rsid w:val="00E561F3"/>
    <w:rsid w:val="00E56568"/>
    <w:rsid w:val="00E56FB7"/>
    <w:rsid w:val="00E57D51"/>
    <w:rsid w:val="00E6072D"/>
    <w:rsid w:val="00E60C71"/>
    <w:rsid w:val="00E624E9"/>
    <w:rsid w:val="00E625A9"/>
    <w:rsid w:val="00E63442"/>
    <w:rsid w:val="00E63F2E"/>
    <w:rsid w:val="00E64F92"/>
    <w:rsid w:val="00E6505D"/>
    <w:rsid w:val="00E66F98"/>
    <w:rsid w:val="00E67C1E"/>
    <w:rsid w:val="00E70179"/>
    <w:rsid w:val="00E71E22"/>
    <w:rsid w:val="00E72212"/>
    <w:rsid w:val="00E7224E"/>
    <w:rsid w:val="00E73122"/>
    <w:rsid w:val="00E7348B"/>
    <w:rsid w:val="00E73CEE"/>
    <w:rsid w:val="00E769EB"/>
    <w:rsid w:val="00E77CDF"/>
    <w:rsid w:val="00E8050D"/>
    <w:rsid w:val="00E807CA"/>
    <w:rsid w:val="00E80D22"/>
    <w:rsid w:val="00E816F6"/>
    <w:rsid w:val="00E8256A"/>
    <w:rsid w:val="00E8494C"/>
    <w:rsid w:val="00E84CFA"/>
    <w:rsid w:val="00E84D9A"/>
    <w:rsid w:val="00E84E68"/>
    <w:rsid w:val="00E8547B"/>
    <w:rsid w:val="00E857DE"/>
    <w:rsid w:val="00E85CB5"/>
    <w:rsid w:val="00E85FE5"/>
    <w:rsid w:val="00E8609E"/>
    <w:rsid w:val="00E861B4"/>
    <w:rsid w:val="00E86382"/>
    <w:rsid w:val="00E86719"/>
    <w:rsid w:val="00E8677B"/>
    <w:rsid w:val="00E869C1"/>
    <w:rsid w:val="00E870D0"/>
    <w:rsid w:val="00E87EDA"/>
    <w:rsid w:val="00E905CA"/>
    <w:rsid w:val="00E9091C"/>
    <w:rsid w:val="00E90A4E"/>
    <w:rsid w:val="00E912E2"/>
    <w:rsid w:val="00E91E2D"/>
    <w:rsid w:val="00E92493"/>
    <w:rsid w:val="00E93038"/>
    <w:rsid w:val="00E93F1C"/>
    <w:rsid w:val="00E95896"/>
    <w:rsid w:val="00E970A0"/>
    <w:rsid w:val="00E97E91"/>
    <w:rsid w:val="00EA07C0"/>
    <w:rsid w:val="00EA0944"/>
    <w:rsid w:val="00EA1426"/>
    <w:rsid w:val="00EA378E"/>
    <w:rsid w:val="00EA3B2E"/>
    <w:rsid w:val="00EA4953"/>
    <w:rsid w:val="00EA4B75"/>
    <w:rsid w:val="00EA4C28"/>
    <w:rsid w:val="00EA5BE9"/>
    <w:rsid w:val="00EA74DD"/>
    <w:rsid w:val="00EB0705"/>
    <w:rsid w:val="00EB151A"/>
    <w:rsid w:val="00EB1C2E"/>
    <w:rsid w:val="00EB1ECD"/>
    <w:rsid w:val="00EB24B7"/>
    <w:rsid w:val="00EB2B02"/>
    <w:rsid w:val="00EB2C1E"/>
    <w:rsid w:val="00EB33DB"/>
    <w:rsid w:val="00EB34BE"/>
    <w:rsid w:val="00EB4879"/>
    <w:rsid w:val="00EB57FE"/>
    <w:rsid w:val="00EB5856"/>
    <w:rsid w:val="00EB5BF0"/>
    <w:rsid w:val="00EB6C47"/>
    <w:rsid w:val="00EB6F30"/>
    <w:rsid w:val="00EC10A3"/>
    <w:rsid w:val="00EC1686"/>
    <w:rsid w:val="00EC1BEE"/>
    <w:rsid w:val="00EC272E"/>
    <w:rsid w:val="00EC3BDB"/>
    <w:rsid w:val="00EC3E71"/>
    <w:rsid w:val="00EC4153"/>
    <w:rsid w:val="00EC4635"/>
    <w:rsid w:val="00EC4AF6"/>
    <w:rsid w:val="00EC4EA9"/>
    <w:rsid w:val="00EC5064"/>
    <w:rsid w:val="00EC543A"/>
    <w:rsid w:val="00EC6985"/>
    <w:rsid w:val="00EC7137"/>
    <w:rsid w:val="00EC752C"/>
    <w:rsid w:val="00EC7606"/>
    <w:rsid w:val="00EC7C5E"/>
    <w:rsid w:val="00ED017D"/>
    <w:rsid w:val="00ED162F"/>
    <w:rsid w:val="00ED1654"/>
    <w:rsid w:val="00ED167E"/>
    <w:rsid w:val="00ED27DA"/>
    <w:rsid w:val="00ED29EF"/>
    <w:rsid w:val="00ED4542"/>
    <w:rsid w:val="00ED46EB"/>
    <w:rsid w:val="00ED589B"/>
    <w:rsid w:val="00ED62EB"/>
    <w:rsid w:val="00ED6679"/>
    <w:rsid w:val="00ED67BE"/>
    <w:rsid w:val="00ED67EF"/>
    <w:rsid w:val="00ED7037"/>
    <w:rsid w:val="00ED7A6E"/>
    <w:rsid w:val="00EE0534"/>
    <w:rsid w:val="00EE092F"/>
    <w:rsid w:val="00EE1807"/>
    <w:rsid w:val="00EE2111"/>
    <w:rsid w:val="00EE22BA"/>
    <w:rsid w:val="00EE3B72"/>
    <w:rsid w:val="00EE5655"/>
    <w:rsid w:val="00EE7F43"/>
    <w:rsid w:val="00EF04E8"/>
    <w:rsid w:val="00EF05AD"/>
    <w:rsid w:val="00EF1FD3"/>
    <w:rsid w:val="00EF2AD4"/>
    <w:rsid w:val="00EF30C2"/>
    <w:rsid w:val="00EF48F3"/>
    <w:rsid w:val="00EF4C74"/>
    <w:rsid w:val="00EF5099"/>
    <w:rsid w:val="00EF5F4A"/>
    <w:rsid w:val="00EF66DC"/>
    <w:rsid w:val="00EF6F8E"/>
    <w:rsid w:val="00EF6FA2"/>
    <w:rsid w:val="00F0286E"/>
    <w:rsid w:val="00F02C5D"/>
    <w:rsid w:val="00F0310C"/>
    <w:rsid w:val="00F03857"/>
    <w:rsid w:val="00F04B6F"/>
    <w:rsid w:val="00F054F9"/>
    <w:rsid w:val="00F05866"/>
    <w:rsid w:val="00F05995"/>
    <w:rsid w:val="00F06068"/>
    <w:rsid w:val="00F0668E"/>
    <w:rsid w:val="00F067C7"/>
    <w:rsid w:val="00F06ABA"/>
    <w:rsid w:val="00F06B64"/>
    <w:rsid w:val="00F07236"/>
    <w:rsid w:val="00F1082D"/>
    <w:rsid w:val="00F10D64"/>
    <w:rsid w:val="00F110E2"/>
    <w:rsid w:val="00F1287D"/>
    <w:rsid w:val="00F1349B"/>
    <w:rsid w:val="00F135DA"/>
    <w:rsid w:val="00F13E8A"/>
    <w:rsid w:val="00F145E4"/>
    <w:rsid w:val="00F15912"/>
    <w:rsid w:val="00F171FB"/>
    <w:rsid w:val="00F17DC8"/>
    <w:rsid w:val="00F204FB"/>
    <w:rsid w:val="00F2062D"/>
    <w:rsid w:val="00F20CF7"/>
    <w:rsid w:val="00F212F5"/>
    <w:rsid w:val="00F252C9"/>
    <w:rsid w:val="00F25C18"/>
    <w:rsid w:val="00F25D56"/>
    <w:rsid w:val="00F2603D"/>
    <w:rsid w:val="00F262DB"/>
    <w:rsid w:val="00F3072B"/>
    <w:rsid w:val="00F3100F"/>
    <w:rsid w:val="00F320CE"/>
    <w:rsid w:val="00F325D4"/>
    <w:rsid w:val="00F34A67"/>
    <w:rsid w:val="00F36DB9"/>
    <w:rsid w:val="00F373D1"/>
    <w:rsid w:val="00F3752F"/>
    <w:rsid w:val="00F37BAE"/>
    <w:rsid w:val="00F40F47"/>
    <w:rsid w:val="00F410CB"/>
    <w:rsid w:val="00F41E76"/>
    <w:rsid w:val="00F42D55"/>
    <w:rsid w:val="00F4323B"/>
    <w:rsid w:val="00F4354A"/>
    <w:rsid w:val="00F44579"/>
    <w:rsid w:val="00F44DF6"/>
    <w:rsid w:val="00F455B0"/>
    <w:rsid w:val="00F45676"/>
    <w:rsid w:val="00F464E3"/>
    <w:rsid w:val="00F472DA"/>
    <w:rsid w:val="00F47900"/>
    <w:rsid w:val="00F47D4A"/>
    <w:rsid w:val="00F47E55"/>
    <w:rsid w:val="00F512C3"/>
    <w:rsid w:val="00F51DD8"/>
    <w:rsid w:val="00F51E30"/>
    <w:rsid w:val="00F529C1"/>
    <w:rsid w:val="00F52E52"/>
    <w:rsid w:val="00F5445E"/>
    <w:rsid w:val="00F54F79"/>
    <w:rsid w:val="00F5642E"/>
    <w:rsid w:val="00F570BB"/>
    <w:rsid w:val="00F57462"/>
    <w:rsid w:val="00F576B8"/>
    <w:rsid w:val="00F6086A"/>
    <w:rsid w:val="00F60F7F"/>
    <w:rsid w:val="00F60FD5"/>
    <w:rsid w:val="00F61148"/>
    <w:rsid w:val="00F63261"/>
    <w:rsid w:val="00F63331"/>
    <w:rsid w:val="00F6396B"/>
    <w:rsid w:val="00F63F65"/>
    <w:rsid w:val="00F656C1"/>
    <w:rsid w:val="00F65EC8"/>
    <w:rsid w:val="00F70231"/>
    <w:rsid w:val="00F7023E"/>
    <w:rsid w:val="00F70E46"/>
    <w:rsid w:val="00F72388"/>
    <w:rsid w:val="00F72771"/>
    <w:rsid w:val="00F72BCD"/>
    <w:rsid w:val="00F72C2E"/>
    <w:rsid w:val="00F73120"/>
    <w:rsid w:val="00F73694"/>
    <w:rsid w:val="00F7534F"/>
    <w:rsid w:val="00F76600"/>
    <w:rsid w:val="00F76D34"/>
    <w:rsid w:val="00F76FD0"/>
    <w:rsid w:val="00F776CB"/>
    <w:rsid w:val="00F819DA"/>
    <w:rsid w:val="00F83997"/>
    <w:rsid w:val="00F83DDB"/>
    <w:rsid w:val="00F83FDC"/>
    <w:rsid w:val="00F848E3"/>
    <w:rsid w:val="00F84B99"/>
    <w:rsid w:val="00F8642B"/>
    <w:rsid w:val="00F86695"/>
    <w:rsid w:val="00F86B85"/>
    <w:rsid w:val="00F87428"/>
    <w:rsid w:val="00F904C4"/>
    <w:rsid w:val="00F90E4D"/>
    <w:rsid w:val="00F916D3"/>
    <w:rsid w:val="00F91E1A"/>
    <w:rsid w:val="00F9278A"/>
    <w:rsid w:val="00F92DAA"/>
    <w:rsid w:val="00F933A3"/>
    <w:rsid w:val="00F937D2"/>
    <w:rsid w:val="00F93EE5"/>
    <w:rsid w:val="00F942E6"/>
    <w:rsid w:val="00F95B1D"/>
    <w:rsid w:val="00F96195"/>
    <w:rsid w:val="00F964F8"/>
    <w:rsid w:val="00F96857"/>
    <w:rsid w:val="00F97037"/>
    <w:rsid w:val="00FA0F07"/>
    <w:rsid w:val="00FA1554"/>
    <w:rsid w:val="00FA1C87"/>
    <w:rsid w:val="00FA2599"/>
    <w:rsid w:val="00FA2D05"/>
    <w:rsid w:val="00FA4CAB"/>
    <w:rsid w:val="00FA5729"/>
    <w:rsid w:val="00FA5A73"/>
    <w:rsid w:val="00FA6627"/>
    <w:rsid w:val="00FA67C3"/>
    <w:rsid w:val="00FA6ADD"/>
    <w:rsid w:val="00FA7527"/>
    <w:rsid w:val="00FB0070"/>
    <w:rsid w:val="00FB039D"/>
    <w:rsid w:val="00FB084B"/>
    <w:rsid w:val="00FB1484"/>
    <w:rsid w:val="00FB21DD"/>
    <w:rsid w:val="00FB23E6"/>
    <w:rsid w:val="00FB3F43"/>
    <w:rsid w:val="00FB4321"/>
    <w:rsid w:val="00FB4D3E"/>
    <w:rsid w:val="00FB4DCF"/>
    <w:rsid w:val="00FB5104"/>
    <w:rsid w:val="00FC0EA5"/>
    <w:rsid w:val="00FC1C1C"/>
    <w:rsid w:val="00FC2DAA"/>
    <w:rsid w:val="00FC2E2C"/>
    <w:rsid w:val="00FC361D"/>
    <w:rsid w:val="00FC4F9F"/>
    <w:rsid w:val="00FC5173"/>
    <w:rsid w:val="00FC5603"/>
    <w:rsid w:val="00FC6AF8"/>
    <w:rsid w:val="00FC6CC2"/>
    <w:rsid w:val="00FC6D59"/>
    <w:rsid w:val="00FD025A"/>
    <w:rsid w:val="00FD08AA"/>
    <w:rsid w:val="00FD0AAC"/>
    <w:rsid w:val="00FD160D"/>
    <w:rsid w:val="00FD1732"/>
    <w:rsid w:val="00FD2802"/>
    <w:rsid w:val="00FD2B31"/>
    <w:rsid w:val="00FD2BE7"/>
    <w:rsid w:val="00FD420E"/>
    <w:rsid w:val="00FD4F8C"/>
    <w:rsid w:val="00FD538B"/>
    <w:rsid w:val="00FE0256"/>
    <w:rsid w:val="00FE0335"/>
    <w:rsid w:val="00FE0603"/>
    <w:rsid w:val="00FE0658"/>
    <w:rsid w:val="00FE08F9"/>
    <w:rsid w:val="00FE0E65"/>
    <w:rsid w:val="00FE2DE3"/>
    <w:rsid w:val="00FE2FD2"/>
    <w:rsid w:val="00FE3127"/>
    <w:rsid w:val="00FE4E92"/>
    <w:rsid w:val="00FE5FED"/>
    <w:rsid w:val="00FE62AB"/>
    <w:rsid w:val="00FE76D6"/>
    <w:rsid w:val="00FE7C9C"/>
    <w:rsid w:val="00FF0C85"/>
    <w:rsid w:val="00FF0F61"/>
    <w:rsid w:val="00FF23A2"/>
    <w:rsid w:val="00FF25DB"/>
    <w:rsid w:val="00FF27BF"/>
    <w:rsid w:val="00FF3170"/>
    <w:rsid w:val="00FF35CE"/>
    <w:rsid w:val="00FF4A23"/>
    <w:rsid w:val="00FF50A9"/>
    <w:rsid w:val="00FF53D5"/>
    <w:rsid w:val="00FF60DB"/>
    <w:rsid w:val="00FF62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aliases w:val="N_SIWZ"/>
    <w:basedOn w:val="Normalny"/>
    <w:next w:val="Normalny"/>
    <w:link w:val="Nagwek2Znak"/>
    <w:qFormat/>
    <w:rsid w:val="005D5E1D"/>
    <w:pPr>
      <w:keepNext/>
      <w:spacing w:before="160" w:after="120"/>
      <w:jc w:val="both"/>
      <w:outlineLvl w:val="1"/>
    </w:pPr>
    <w:rPr>
      <w:rFonts w:ascii="Trebuchet MS" w:hAnsi="Trebuchet MS"/>
      <w:b/>
      <w:sz w:val="22"/>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SIWZ"/>
    <w:basedOn w:val="Normalny"/>
    <w:next w:val="Normalny"/>
    <w:link w:val="Nagwek5Znak"/>
    <w:qFormat/>
    <w:rsid w:val="005D5E1D"/>
    <w:pPr>
      <w:keepNext/>
      <w:tabs>
        <w:tab w:val="num" w:pos="1859"/>
      </w:tabs>
      <w:spacing w:before="160" w:after="120"/>
      <w:ind w:left="1009" w:hanging="1009"/>
      <w:outlineLvl w:val="4"/>
    </w:pPr>
    <w:rPr>
      <w:rFonts w:ascii="Trebuchet MS" w:hAnsi="Trebuchet MS"/>
      <w:b/>
      <w:sz w:val="22"/>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
    <w:rsid w:val="003000F4"/>
    <w:pPr>
      <w:ind w:left="720"/>
      <w:contextualSpacing/>
    </w:pPr>
    <w:rPr>
      <w:rFonts w:eastAsia="Calibri"/>
    </w:rPr>
  </w:style>
  <w:style w:type="character" w:customStyle="1" w:styleId="Nagwek2Znak">
    <w:name w:val="Nagłówek 2 Znak"/>
    <w:aliases w:val="N_SIWZ Znak"/>
    <w:basedOn w:val="Domylnaczcionkaakapitu"/>
    <w:link w:val="Nagwek2"/>
    <w:rsid w:val="005D5E1D"/>
    <w:rPr>
      <w:rFonts w:ascii="Trebuchet MS" w:hAnsi="Trebuchet MS"/>
      <w:b/>
      <w:sz w:val="22"/>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aliases w:val="SIWZ Znak"/>
    <w:basedOn w:val="Domylnaczcionkaakapitu"/>
    <w:link w:val="Nagwek5"/>
    <w:rsid w:val="005D5E1D"/>
    <w:rPr>
      <w:rFonts w:ascii="Trebuchet MS" w:hAnsi="Trebuchet MS"/>
      <w:b/>
      <w:sz w:val="22"/>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3"/>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5"/>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4"/>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6"/>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Document Map"/>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7"/>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8"/>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9"/>
      </w:numPr>
      <w:spacing w:before="120" w:after="120"/>
      <w:jc w:val="both"/>
    </w:pPr>
    <w:rPr>
      <w:rFonts w:eastAsia="Calibri"/>
      <w:sz w:val="24"/>
      <w:szCs w:val="22"/>
      <w:lang w:eastAsia="en-GB"/>
    </w:rPr>
  </w:style>
  <w:style w:type="paragraph" w:customStyle="1" w:styleId="Tiret1">
    <w:name w:val="Tiret 1"/>
    <w:basedOn w:val="Normalny"/>
    <w:rsid w:val="00B27A8F"/>
    <w:pPr>
      <w:numPr>
        <w:numId w:val="30"/>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1"/>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1"/>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1"/>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1"/>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Standard">
    <w:name w:val="Standard"/>
    <w:rsid w:val="00DB6688"/>
    <w:pPr>
      <w:suppressAutoHyphens/>
      <w:autoSpaceDN w:val="0"/>
    </w:pPr>
    <w:rPr>
      <w:kern w:val="3"/>
      <w:lang w:eastAsia="zh-CN"/>
    </w:rPr>
  </w:style>
  <w:style w:type="paragraph" w:customStyle="1" w:styleId="Akapitzlist4">
    <w:name w:val="Akapit z listą4"/>
    <w:basedOn w:val="Normalny"/>
    <w:uiPriority w:val="99"/>
    <w:rsid w:val="00B560E5"/>
    <w:pPr>
      <w:ind w:left="708"/>
    </w:pPr>
  </w:style>
  <w:style w:type="character" w:customStyle="1" w:styleId="AkapitzlistZnak">
    <w:name w:val="Akapit z listą Znak"/>
    <w:aliases w:val="wypunktowanie Znak"/>
    <w:link w:val="Akapitzlist"/>
    <w:qFormat/>
    <w:locked/>
    <w:rsid w:val="00A22AB6"/>
  </w:style>
  <w:style w:type="character" w:customStyle="1" w:styleId="ListParagraphChar">
    <w:name w:val="List Paragraph Char"/>
    <w:link w:val="Akapitzlist1"/>
    <w:locked/>
    <w:rsid w:val="004556CB"/>
    <w:rPr>
      <w:rFonts w:eastAsia="Calibri"/>
    </w:rPr>
  </w:style>
  <w:style w:type="character" w:styleId="Tekstzastpczy">
    <w:name w:val="Placeholder Text"/>
    <w:basedOn w:val="Domylnaczcionkaakapitu"/>
    <w:uiPriority w:val="99"/>
    <w:semiHidden/>
    <w:rsid w:val="00DB3FB5"/>
    <w:rPr>
      <w:color w:val="808080"/>
    </w:rPr>
  </w:style>
  <w:style w:type="character" w:styleId="Odwoanieprzypisukocowego">
    <w:name w:val="endnote reference"/>
    <w:basedOn w:val="Domylnaczcionkaakapitu"/>
    <w:semiHidden/>
    <w:unhideWhenUsed/>
    <w:rsid w:val="003668E3"/>
    <w:rPr>
      <w:vertAlign w:val="superscript"/>
    </w:rPr>
  </w:style>
  <w:style w:type="character" w:customStyle="1" w:styleId="UnresolvedMention">
    <w:name w:val="Unresolved Mention"/>
    <w:basedOn w:val="Domylnaczcionkaakapitu"/>
    <w:uiPriority w:val="99"/>
    <w:semiHidden/>
    <w:unhideWhenUsed/>
    <w:rsid w:val="0039306D"/>
    <w:rPr>
      <w:color w:val="605E5C"/>
      <w:shd w:val="clear" w:color="auto" w:fill="E1DFDD"/>
    </w:rPr>
  </w:style>
  <w:style w:type="character" w:customStyle="1" w:styleId="Internetlink">
    <w:name w:val="Internet link"/>
    <w:rsid w:val="00A815A9"/>
    <w:rPr>
      <w:color w:val="0000FF"/>
      <w:u w:val="single"/>
    </w:rPr>
  </w:style>
</w:styles>
</file>

<file path=word/webSettings.xml><?xml version="1.0" encoding="utf-8"?>
<w:webSettings xmlns:r="http://schemas.openxmlformats.org/officeDocument/2006/relationships" xmlns:w="http://schemas.openxmlformats.org/wordprocessingml/2006/main">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112893">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83733319">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94938799">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60850831">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98741663">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9724722">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19148916">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14505480">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24912601">
      <w:bodyDiv w:val="1"/>
      <w:marLeft w:val="0"/>
      <w:marRight w:val="0"/>
      <w:marTop w:val="0"/>
      <w:marBottom w:val="0"/>
      <w:divBdr>
        <w:top w:val="none" w:sz="0" w:space="0" w:color="auto"/>
        <w:left w:val="none" w:sz="0" w:space="0" w:color="auto"/>
        <w:bottom w:val="none" w:sz="0" w:space="0" w:color="auto"/>
        <w:right w:val="none" w:sz="0" w:space="0" w:color="auto"/>
      </w:divBdr>
    </w:div>
    <w:div w:id="729962753">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670026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2566764">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35042124">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23448118">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65737293">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82211994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02544382">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72849236">
      <w:bodyDiv w:val="1"/>
      <w:marLeft w:val="0"/>
      <w:marRight w:val="0"/>
      <w:marTop w:val="0"/>
      <w:marBottom w:val="0"/>
      <w:divBdr>
        <w:top w:val="none" w:sz="0" w:space="0" w:color="auto"/>
        <w:left w:val="none" w:sz="0" w:space="0" w:color="auto"/>
        <w:bottom w:val="none" w:sz="0" w:space="0" w:color="auto"/>
        <w:right w:val="none" w:sz="0" w:space="0" w:color="auto"/>
      </w:divBdr>
    </w:div>
    <w:div w:id="208086432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5658610">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mailto:sekretariat@kopernikus.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kopernikus.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kretariat@kopernikus.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kopernikus.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625C-93D5-47B3-AD3D-05178C35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4117</Words>
  <Characters>24708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28768</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kt</cp:lastModifiedBy>
  <cp:revision>13</cp:revision>
  <cp:lastPrinted>2020-04-01T08:11:00Z</cp:lastPrinted>
  <dcterms:created xsi:type="dcterms:W3CDTF">2020-08-02T14:11:00Z</dcterms:created>
  <dcterms:modified xsi:type="dcterms:W3CDTF">2020-12-27T09:36:00Z</dcterms:modified>
</cp:coreProperties>
</file>